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206" w:rsidRPr="00E649DB" w:rsidRDefault="000D267D" w:rsidP="00110206">
      <w:pPr>
        <w:widowControl w:val="0"/>
        <w:autoSpaceDE w:val="0"/>
        <w:autoSpaceDN w:val="0"/>
        <w:adjustRightInd w:val="0"/>
        <w:ind w:right="-143"/>
        <w:jc w:val="center"/>
        <w:outlineLvl w:val="0"/>
        <w:rPr>
          <w:b/>
          <w:color w:val="000000"/>
          <w:sz w:val="26"/>
          <w:szCs w:val="26"/>
        </w:rPr>
      </w:pPr>
      <w:r w:rsidRPr="00E649DB">
        <w:rPr>
          <w:noProof/>
          <w:color w:val="000000"/>
        </w:rPr>
        <w:drawing>
          <wp:inline distT="0" distB="0" distL="0" distR="0">
            <wp:extent cx="466725" cy="581025"/>
            <wp:effectExtent l="19050" t="0" r="9525" b="0"/>
            <wp:docPr id="1" name="Рисунок 1"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394505" name="Picture 1" descr="Герб4"/>
                    <pic:cNvPicPr>
                      <a:picLocks noChangeAspect="1" noChangeArrowheads="1"/>
                    </pic:cNvPicPr>
                  </pic:nvPicPr>
                  <pic:blipFill>
                    <a:blip r:embed="rId8" cstate="print"/>
                    <a:stretch>
                      <a:fillRect/>
                    </a:stretch>
                  </pic:blipFill>
                  <pic:spPr bwMode="auto">
                    <a:xfrm>
                      <a:off x="0" y="0"/>
                      <a:ext cx="466725" cy="581025"/>
                    </a:xfrm>
                    <a:prstGeom prst="rect">
                      <a:avLst/>
                    </a:prstGeom>
                    <a:noFill/>
                    <a:ln w="9525">
                      <a:noFill/>
                      <a:miter lim="800000"/>
                      <a:headEnd/>
                      <a:tailEnd/>
                    </a:ln>
                  </pic:spPr>
                </pic:pic>
              </a:graphicData>
            </a:graphic>
          </wp:inline>
        </w:drawing>
      </w:r>
    </w:p>
    <w:tbl>
      <w:tblPr>
        <w:tblW w:w="9108" w:type="dxa"/>
        <w:jc w:val="center"/>
        <w:tblLayout w:type="fixed"/>
        <w:tblLook w:val="0000"/>
      </w:tblPr>
      <w:tblGrid>
        <w:gridCol w:w="3988"/>
        <w:gridCol w:w="1134"/>
        <w:gridCol w:w="3986"/>
      </w:tblGrid>
      <w:tr w:rsidR="00DF49BE" w:rsidTr="00110206">
        <w:trPr>
          <w:jc w:val="center"/>
        </w:trPr>
        <w:tc>
          <w:tcPr>
            <w:tcW w:w="3988" w:type="dxa"/>
            <w:vAlign w:val="center"/>
          </w:tcPr>
          <w:p w:rsidR="00110206" w:rsidRPr="00E649DB" w:rsidRDefault="000D267D" w:rsidP="00110206">
            <w:pPr>
              <w:widowControl w:val="0"/>
              <w:ind w:left="-231" w:right="305"/>
              <w:jc w:val="center"/>
              <w:rPr>
                <w:rFonts w:eastAsiaTheme="minorEastAsia"/>
                <w:bCs/>
                <w:color w:val="000000"/>
              </w:rPr>
            </w:pPr>
            <w:r w:rsidRPr="00E649DB">
              <w:rPr>
                <w:rFonts w:eastAsiaTheme="minorEastAsia"/>
                <w:bCs/>
                <w:color w:val="000000"/>
              </w:rPr>
              <w:t xml:space="preserve">Администрация </w:t>
            </w:r>
          </w:p>
          <w:p w:rsidR="00110206" w:rsidRPr="00E649DB" w:rsidRDefault="000D267D" w:rsidP="00110206">
            <w:pPr>
              <w:widowControl w:val="0"/>
              <w:ind w:left="-231" w:right="305"/>
              <w:jc w:val="center"/>
              <w:rPr>
                <w:rFonts w:eastAsiaTheme="minorEastAsia"/>
                <w:bCs/>
                <w:color w:val="000000"/>
              </w:rPr>
            </w:pPr>
            <w:r w:rsidRPr="00E649DB">
              <w:rPr>
                <w:rFonts w:eastAsiaTheme="minorEastAsia"/>
                <w:bCs/>
                <w:color w:val="000000"/>
              </w:rPr>
              <w:t xml:space="preserve">муниципального образования </w:t>
            </w:r>
          </w:p>
          <w:p w:rsidR="00110206" w:rsidRPr="00E649DB" w:rsidRDefault="000D267D" w:rsidP="00110206">
            <w:pPr>
              <w:widowControl w:val="0"/>
              <w:tabs>
                <w:tab w:val="left" w:pos="3844"/>
              </w:tabs>
              <w:ind w:left="-231" w:right="305"/>
              <w:jc w:val="center"/>
              <w:rPr>
                <w:rFonts w:eastAsiaTheme="minorEastAsia"/>
                <w:bCs/>
                <w:color w:val="000000"/>
              </w:rPr>
            </w:pPr>
            <w:r w:rsidRPr="00E649DB">
              <w:rPr>
                <w:rFonts w:eastAsiaTheme="minorEastAsia"/>
                <w:bCs/>
                <w:color w:val="000000"/>
              </w:rPr>
              <w:t xml:space="preserve">«Город Глазов» </w:t>
            </w:r>
          </w:p>
          <w:p w:rsidR="00110206" w:rsidRPr="00E649DB" w:rsidRDefault="000D267D" w:rsidP="00110206">
            <w:pPr>
              <w:widowControl w:val="0"/>
              <w:ind w:left="-231" w:right="305"/>
              <w:jc w:val="center"/>
              <w:rPr>
                <w:rFonts w:eastAsiaTheme="minorEastAsia"/>
                <w:bCs/>
                <w:color w:val="000000"/>
              </w:rPr>
            </w:pPr>
            <w:r w:rsidRPr="00E649DB">
              <w:rPr>
                <w:rFonts w:eastAsiaTheme="minorEastAsia"/>
                <w:bCs/>
                <w:color w:val="000000"/>
              </w:rPr>
              <w:t>(Администрация города Глазова)</w:t>
            </w:r>
          </w:p>
        </w:tc>
        <w:tc>
          <w:tcPr>
            <w:tcW w:w="1134" w:type="dxa"/>
          </w:tcPr>
          <w:p w:rsidR="00110206" w:rsidRPr="00E649DB" w:rsidRDefault="00110206" w:rsidP="00110206">
            <w:pPr>
              <w:widowControl w:val="0"/>
              <w:ind w:left="-231" w:right="305"/>
              <w:rPr>
                <w:rFonts w:eastAsiaTheme="minorEastAsia"/>
                <w:color w:val="000000"/>
              </w:rPr>
            </w:pPr>
          </w:p>
        </w:tc>
        <w:tc>
          <w:tcPr>
            <w:tcW w:w="3986" w:type="dxa"/>
          </w:tcPr>
          <w:p w:rsidR="00110206" w:rsidRPr="00E649DB" w:rsidRDefault="000D267D" w:rsidP="00110206">
            <w:pPr>
              <w:widowControl w:val="0"/>
              <w:ind w:right="-233"/>
              <w:jc w:val="center"/>
              <w:rPr>
                <w:rFonts w:eastAsiaTheme="minorEastAsia"/>
                <w:bCs/>
                <w:color w:val="000000"/>
              </w:rPr>
            </w:pPr>
            <w:r w:rsidRPr="00E649DB">
              <w:rPr>
                <w:rFonts w:eastAsiaTheme="minorEastAsia"/>
                <w:bCs/>
                <w:color w:val="000000"/>
              </w:rPr>
              <w:t xml:space="preserve"> «</w:t>
            </w:r>
            <w:proofErr w:type="spellStart"/>
            <w:r w:rsidRPr="00E649DB">
              <w:rPr>
                <w:rFonts w:eastAsiaTheme="minorEastAsia"/>
                <w:bCs/>
                <w:color w:val="000000"/>
              </w:rPr>
              <w:t>Глазкар</w:t>
            </w:r>
            <w:proofErr w:type="spellEnd"/>
            <w:r w:rsidRPr="00E649DB">
              <w:rPr>
                <w:rFonts w:eastAsiaTheme="minorEastAsia"/>
                <w:bCs/>
                <w:color w:val="000000"/>
              </w:rPr>
              <w:t xml:space="preserve">» </w:t>
            </w:r>
          </w:p>
          <w:p w:rsidR="00110206" w:rsidRPr="00E649DB" w:rsidRDefault="000D267D" w:rsidP="00110206">
            <w:pPr>
              <w:widowControl w:val="0"/>
              <w:ind w:right="-233"/>
              <w:jc w:val="center"/>
              <w:rPr>
                <w:rFonts w:eastAsiaTheme="minorEastAsia"/>
                <w:bCs/>
                <w:color w:val="000000"/>
              </w:rPr>
            </w:pPr>
            <w:r w:rsidRPr="00E649DB">
              <w:rPr>
                <w:rFonts w:eastAsiaTheme="minorEastAsia"/>
                <w:bCs/>
                <w:color w:val="000000"/>
              </w:rPr>
              <w:t xml:space="preserve">муниципал </w:t>
            </w:r>
            <w:proofErr w:type="spellStart"/>
            <w:r w:rsidRPr="00E649DB">
              <w:rPr>
                <w:rFonts w:eastAsiaTheme="minorEastAsia"/>
                <w:bCs/>
                <w:color w:val="000000"/>
              </w:rPr>
              <w:t>кылдытэтлэн</w:t>
            </w:r>
            <w:proofErr w:type="spellEnd"/>
            <w:r w:rsidRPr="00E649DB">
              <w:rPr>
                <w:rFonts w:eastAsiaTheme="minorEastAsia"/>
                <w:bCs/>
                <w:color w:val="000000"/>
              </w:rPr>
              <w:t xml:space="preserve"> </w:t>
            </w:r>
          </w:p>
          <w:p w:rsidR="00110206" w:rsidRPr="00E649DB" w:rsidRDefault="000D267D" w:rsidP="00110206">
            <w:pPr>
              <w:widowControl w:val="0"/>
              <w:ind w:right="-233"/>
              <w:jc w:val="center"/>
              <w:rPr>
                <w:rFonts w:eastAsiaTheme="minorEastAsia"/>
                <w:bCs/>
                <w:color w:val="000000"/>
              </w:rPr>
            </w:pPr>
            <w:proofErr w:type="spellStart"/>
            <w:r w:rsidRPr="00E649DB">
              <w:rPr>
                <w:rFonts w:eastAsiaTheme="minorEastAsia"/>
                <w:bCs/>
                <w:color w:val="000000"/>
              </w:rPr>
              <w:t>Администрациез</w:t>
            </w:r>
            <w:proofErr w:type="spellEnd"/>
          </w:p>
          <w:p w:rsidR="00110206" w:rsidRPr="00E649DB" w:rsidRDefault="000D267D" w:rsidP="00110206">
            <w:pPr>
              <w:widowControl w:val="0"/>
              <w:ind w:right="-233"/>
              <w:jc w:val="center"/>
              <w:rPr>
                <w:rFonts w:eastAsiaTheme="minorEastAsia"/>
                <w:bCs/>
                <w:color w:val="000000"/>
              </w:rPr>
            </w:pPr>
            <w:r w:rsidRPr="00E649DB">
              <w:rPr>
                <w:rFonts w:eastAsiaTheme="minorEastAsia"/>
                <w:bCs/>
                <w:color w:val="000000"/>
              </w:rPr>
              <w:t>(</w:t>
            </w:r>
            <w:proofErr w:type="spellStart"/>
            <w:r w:rsidRPr="00E649DB">
              <w:rPr>
                <w:rFonts w:eastAsiaTheme="minorEastAsia"/>
                <w:bCs/>
                <w:color w:val="000000"/>
              </w:rPr>
              <w:t>Глазкарлэн</w:t>
            </w:r>
            <w:proofErr w:type="spellEnd"/>
            <w:r w:rsidRPr="00E649DB">
              <w:rPr>
                <w:rFonts w:eastAsiaTheme="minorEastAsia"/>
                <w:bCs/>
                <w:color w:val="000000"/>
              </w:rPr>
              <w:t xml:space="preserve"> </w:t>
            </w:r>
            <w:proofErr w:type="spellStart"/>
            <w:r w:rsidRPr="00E649DB">
              <w:rPr>
                <w:rFonts w:eastAsiaTheme="minorEastAsia"/>
                <w:bCs/>
                <w:color w:val="000000"/>
              </w:rPr>
              <w:t>Администрациез</w:t>
            </w:r>
            <w:proofErr w:type="spellEnd"/>
            <w:r w:rsidRPr="00E649DB">
              <w:rPr>
                <w:rFonts w:eastAsiaTheme="minorEastAsia"/>
                <w:bCs/>
                <w:color w:val="000000"/>
              </w:rPr>
              <w:t>)</w:t>
            </w:r>
          </w:p>
        </w:tc>
      </w:tr>
    </w:tbl>
    <w:p w:rsidR="00110206" w:rsidRPr="00E649DB" w:rsidRDefault="00110206" w:rsidP="00110206">
      <w:pPr>
        <w:widowControl w:val="0"/>
        <w:ind w:right="-143"/>
        <w:jc w:val="center"/>
        <w:rPr>
          <w:rFonts w:eastAsiaTheme="minorEastAsia"/>
          <w:b/>
          <w:color w:val="000000"/>
          <w:sz w:val="28"/>
          <w:szCs w:val="28"/>
        </w:rPr>
      </w:pPr>
    </w:p>
    <w:p w:rsidR="00110206" w:rsidRPr="00E649DB" w:rsidRDefault="00110206" w:rsidP="00110206">
      <w:pPr>
        <w:widowControl w:val="0"/>
        <w:ind w:right="-143"/>
        <w:jc w:val="center"/>
        <w:rPr>
          <w:rFonts w:eastAsiaTheme="minorEastAsia"/>
          <w:b/>
          <w:color w:val="000000"/>
          <w:sz w:val="28"/>
          <w:szCs w:val="28"/>
        </w:rPr>
      </w:pPr>
    </w:p>
    <w:p w:rsidR="00110206" w:rsidRPr="00E649DB" w:rsidRDefault="000D267D" w:rsidP="00110206">
      <w:pPr>
        <w:widowControl w:val="0"/>
        <w:ind w:right="-143"/>
        <w:jc w:val="center"/>
        <w:rPr>
          <w:rFonts w:eastAsiaTheme="minorEastAsia"/>
          <w:b/>
          <w:color w:val="000000"/>
          <w:spacing w:val="34"/>
          <w:sz w:val="32"/>
          <w:szCs w:val="32"/>
        </w:rPr>
      </w:pPr>
      <w:r w:rsidRPr="00E649DB">
        <w:rPr>
          <w:rFonts w:eastAsiaTheme="minorEastAsia"/>
          <w:b/>
          <w:color w:val="000000"/>
          <w:spacing w:val="34"/>
          <w:sz w:val="32"/>
          <w:szCs w:val="32"/>
        </w:rPr>
        <w:t>ПОСТАНОВЛЕНИЕ</w:t>
      </w:r>
    </w:p>
    <w:p w:rsidR="00110206" w:rsidRPr="00E649DB" w:rsidRDefault="00110206" w:rsidP="00110206">
      <w:pPr>
        <w:widowControl w:val="0"/>
        <w:ind w:right="-143"/>
        <w:jc w:val="center"/>
        <w:rPr>
          <w:rFonts w:eastAsiaTheme="minorEastAsia"/>
          <w:b/>
          <w:color w:val="000000"/>
          <w:sz w:val="22"/>
          <w:szCs w:val="22"/>
        </w:rPr>
      </w:pPr>
    </w:p>
    <w:p w:rsidR="00110206" w:rsidRPr="00E649DB" w:rsidRDefault="000D267D" w:rsidP="00110206">
      <w:pPr>
        <w:widowControl w:val="0"/>
        <w:ind w:right="-143"/>
        <w:rPr>
          <w:rFonts w:eastAsiaTheme="minorEastAsia"/>
          <w:color w:val="000000"/>
          <w:sz w:val="26"/>
          <w:szCs w:val="26"/>
        </w:rPr>
      </w:pPr>
      <w:r w:rsidRPr="00E649DB">
        <w:rPr>
          <w:rFonts w:eastAsiaTheme="minorEastAsia"/>
          <w:color w:val="000000"/>
          <w:sz w:val="26"/>
          <w:szCs w:val="26"/>
        </w:rPr>
        <w:t xml:space="preserve">_______________________                                                           № _________________ </w:t>
      </w:r>
    </w:p>
    <w:p w:rsidR="00110206" w:rsidRPr="00E649DB" w:rsidRDefault="00110206" w:rsidP="00110206">
      <w:pPr>
        <w:widowControl w:val="0"/>
        <w:ind w:right="-143"/>
        <w:rPr>
          <w:rFonts w:eastAsiaTheme="minorEastAsia"/>
          <w:color w:val="000000"/>
          <w:sz w:val="44"/>
          <w:szCs w:val="44"/>
        </w:rPr>
      </w:pPr>
    </w:p>
    <w:p w:rsidR="00110206" w:rsidRPr="00E649DB" w:rsidRDefault="000D267D" w:rsidP="00110206">
      <w:pPr>
        <w:widowControl w:val="0"/>
        <w:ind w:right="-143"/>
        <w:jc w:val="center"/>
        <w:rPr>
          <w:rFonts w:eastAsiaTheme="minorEastAsia"/>
          <w:color w:val="000000"/>
          <w:sz w:val="26"/>
          <w:szCs w:val="26"/>
        </w:rPr>
      </w:pPr>
      <w:r w:rsidRPr="00E649DB">
        <w:rPr>
          <w:rFonts w:eastAsiaTheme="minorEastAsia"/>
          <w:color w:val="000000"/>
          <w:sz w:val="26"/>
          <w:szCs w:val="26"/>
        </w:rPr>
        <w:t>г. Глазов</w:t>
      </w:r>
    </w:p>
    <w:p w:rsidR="00110206" w:rsidRPr="00760BEF" w:rsidRDefault="00110206" w:rsidP="00110206">
      <w:pPr>
        <w:widowControl w:val="0"/>
        <w:ind w:right="566"/>
        <w:jc w:val="center"/>
        <w:rPr>
          <w:rStyle w:val="16"/>
          <w:rFonts w:ascii="Times New Roman" w:hAnsi="Times New Roman" w:cs="Times New Roman"/>
          <w:bCs w:val="0"/>
          <w:i/>
          <w:iCs/>
          <w:sz w:val="24"/>
          <w:szCs w:val="24"/>
        </w:rPr>
      </w:pPr>
    </w:p>
    <w:p w:rsidR="00783A78" w:rsidRDefault="000D267D" w:rsidP="00110206">
      <w:pPr>
        <w:widowControl w:val="0"/>
        <w:ind w:right="566"/>
        <w:jc w:val="center"/>
        <w:outlineLvl w:val="0"/>
        <w:rPr>
          <w:rStyle w:val="af4"/>
          <w:b/>
          <w:color w:val="auto"/>
          <w:sz w:val="26"/>
          <w:szCs w:val="26"/>
        </w:rPr>
      </w:pPr>
      <w:r w:rsidRPr="00E649DB">
        <w:rPr>
          <w:rStyle w:val="af4"/>
          <w:b/>
          <w:color w:val="auto"/>
          <w:sz w:val="26"/>
          <w:szCs w:val="26"/>
        </w:rPr>
        <w:t xml:space="preserve">Об утверждении муниципальной программы </w:t>
      </w:r>
    </w:p>
    <w:p w:rsidR="00110206" w:rsidRPr="00E649DB" w:rsidRDefault="000D267D" w:rsidP="00110206">
      <w:pPr>
        <w:widowControl w:val="0"/>
        <w:ind w:right="566"/>
        <w:jc w:val="center"/>
        <w:outlineLvl w:val="0"/>
        <w:rPr>
          <w:rStyle w:val="16"/>
          <w:rFonts w:ascii="Times New Roman" w:hAnsi="Times New Roman" w:cs="Times New Roman"/>
          <w:b w:val="0"/>
          <w:bCs w:val="0"/>
          <w:iCs/>
          <w:sz w:val="26"/>
          <w:szCs w:val="26"/>
        </w:rPr>
      </w:pPr>
      <w:r w:rsidRPr="00E649DB">
        <w:rPr>
          <w:rStyle w:val="af4"/>
          <w:b/>
          <w:color w:val="auto"/>
          <w:sz w:val="26"/>
          <w:szCs w:val="26"/>
        </w:rPr>
        <w:t>«Муниципальное хозяйство»</w:t>
      </w: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783A78" w:rsidRDefault="00783A78" w:rsidP="00110206">
      <w:pPr>
        <w:keepNext/>
        <w:widowControl w:val="0"/>
        <w:spacing w:line="312" w:lineRule="auto"/>
        <w:ind w:firstLine="709"/>
        <w:jc w:val="both"/>
        <w:outlineLvl w:val="1"/>
        <w:rPr>
          <w:sz w:val="26"/>
          <w:szCs w:val="26"/>
          <w:lang w:eastAsia="ar-SA"/>
        </w:rPr>
      </w:pPr>
      <w:r w:rsidRPr="00E84DEA">
        <w:rPr>
          <w:sz w:val="26"/>
          <w:szCs w:val="26"/>
        </w:rPr>
        <w:t xml:space="preserve">В </w:t>
      </w:r>
      <w:r>
        <w:rPr>
          <w:sz w:val="26"/>
          <w:szCs w:val="26"/>
        </w:rPr>
        <w:t>целях создания условий для устойчивого роста экономики муниципального образования «Город Глазов» в 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образования «Город Глазов»,</w:t>
      </w:r>
      <w:r w:rsidRPr="00E84DEA">
        <w:rPr>
          <w:sz w:val="26"/>
          <w:szCs w:val="26"/>
        </w:rPr>
        <w:t xml:space="preserve"> утвержденным постановлением Администрации города Глазова от 08.05.2014 года №9/4,  </w:t>
      </w:r>
      <w:r>
        <w:rPr>
          <w:sz w:val="26"/>
          <w:szCs w:val="26"/>
        </w:rPr>
        <w:t xml:space="preserve">Уставом муниципального образования «Город Глазов», </w:t>
      </w:r>
    </w:p>
    <w:p w:rsidR="00783A78" w:rsidRPr="002374B1" w:rsidRDefault="00783A78" w:rsidP="00110206">
      <w:pPr>
        <w:keepNext/>
        <w:widowControl w:val="0"/>
        <w:spacing w:line="312" w:lineRule="auto"/>
        <w:ind w:firstLine="709"/>
        <w:jc w:val="both"/>
        <w:outlineLvl w:val="1"/>
        <w:rPr>
          <w:sz w:val="26"/>
          <w:szCs w:val="26"/>
          <w:lang w:eastAsia="ar-SA"/>
        </w:rPr>
      </w:pPr>
    </w:p>
    <w:p w:rsidR="00783A78" w:rsidRPr="005D46D5" w:rsidRDefault="00783A78" w:rsidP="00110206">
      <w:pPr>
        <w:keepNext/>
        <w:widowControl w:val="0"/>
        <w:spacing w:line="312" w:lineRule="auto"/>
        <w:outlineLvl w:val="1"/>
        <w:rPr>
          <w:b/>
          <w:sz w:val="26"/>
          <w:szCs w:val="26"/>
        </w:rPr>
      </w:pPr>
      <w:proofErr w:type="gramStart"/>
      <w:r w:rsidRPr="00E84DEA">
        <w:rPr>
          <w:b/>
          <w:sz w:val="26"/>
          <w:szCs w:val="26"/>
        </w:rPr>
        <w:t>П</w:t>
      </w:r>
      <w:proofErr w:type="gramEnd"/>
      <w:r w:rsidRPr="00E84DEA">
        <w:rPr>
          <w:b/>
          <w:sz w:val="26"/>
          <w:szCs w:val="26"/>
        </w:rPr>
        <w:t xml:space="preserve"> О С Т А Н О В Л Я Ю:</w:t>
      </w:r>
    </w:p>
    <w:p w:rsidR="00783A78" w:rsidRPr="005D46D5" w:rsidRDefault="00783A78" w:rsidP="00110206">
      <w:pPr>
        <w:keepNext/>
        <w:widowControl w:val="0"/>
        <w:spacing w:line="312" w:lineRule="auto"/>
        <w:outlineLvl w:val="1"/>
        <w:rPr>
          <w:b/>
          <w:sz w:val="26"/>
          <w:szCs w:val="26"/>
        </w:rPr>
      </w:pPr>
    </w:p>
    <w:p w:rsidR="00783A78" w:rsidRPr="00CD725C" w:rsidRDefault="00783A78" w:rsidP="00110206">
      <w:pPr>
        <w:widowControl w:val="0"/>
        <w:spacing w:line="312" w:lineRule="auto"/>
        <w:ind w:firstLine="709"/>
        <w:jc w:val="both"/>
        <w:rPr>
          <w:sz w:val="26"/>
          <w:szCs w:val="26"/>
        </w:rPr>
      </w:pPr>
      <w:r w:rsidRPr="00E84DEA">
        <w:rPr>
          <w:sz w:val="26"/>
          <w:szCs w:val="26"/>
        </w:rPr>
        <w:t xml:space="preserve">1. </w:t>
      </w:r>
      <w:r>
        <w:rPr>
          <w:sz w:val="26"/>
          <w:szCs w:val="26"/>
        </w:rPr>
        <w:t>У</w:t>
      </w:r>
      <w:r w:rsidRPr="008E3CD6">
        <w:rPr>
          <w:sz w:val="26"/>
          <w:szCs w:val="26"/>
        </w:rPr>
        <w:t>твер</w:t>
      </w:r>
      <w:r>
        <w:rPr>
          <w:sz w:val="26"/>
          <w:szCs w:val="26"/>
        </w:rPr>
        <w:t>дить прилагаемую</w:t>
      </w:r>
      <w:r w:rsidRPr="008E3CD6">
        <w:rPr>
          <w:sz w:val="26"/>
          <w:szCs w:val="26"/>
        </w:rPr>
        <w:t xml:space="preserve"> муниципальн</w:t>
      </w:r>
      <w:r>
        <w:rPr>
          <w:sz w:val="26"/>
          <w:szCs w:val="26"/>
        </w:rPr>
        <w:t>ую</w:t>
      </w:r>
      <w:r w:rsidRPr="008E3CD6">
        <w:rPr>
          <w:sz w:val="26"/>
          <w:szCs w:val="26"/>
        </w:rPr>
        <w:t xml:space="preserve"> программ</w:t>
      </w:r>
      <w:r>
        <w:rPr>
          <w:sz w:val="26"/>
          <w:szCs w:val="26"/>
        </w:rPr>
        <w:t>у</w:t>
      </w:r>
      <w:r w:rsidRPr="008E3CD6">
        <w:rPr>
          <w:sz w:val="26"/>
          <w:szCs w:val="26"/>
        </w:rPr>
        <w:t xml:space="preserve"> «Муниципальное хозяйство»</w:t>
      </w:r>
      <w:r>
        <w:rPr>
          <w:sz w:val="26"/>
          <w:szCs w:val="26"/>
        </w:rPr>
        <w:t xml:space="preserve"> на 2021-2025 годы (прилагается).</w:t>
      </w:r>
    </w:p>
    <w:p w:rsidR="00783A78" w:rsidRDefault="00783A78" w:rsidP="00110206">
      <w:pPr>
        <w:widowControl w:val="0"/>
        <w:spacing w:line="312" w:lineRule="auto"/>
        <w:ind w:firstLine="709"/>
        <w:jc w:val="both"/>
        <w:rPr>
          <w:sz w:val="26"/>
          <w:szCs w:val="26"/>
        </w:rPr>
      </w:pPr>
      <w:r w:rsidRPr="00F0005C">
        <w:rPr>
          <w:sz w:val="26"/>
          <w:szCs w:val="26"/>
        </w:rPr>
        <w:t xml:space="preserve">2. </w:t>
      </w:r>
      <w:r>
        <w:rPr>
          <w:sz w:val="26"/>
          <w:szCs w:val="26"/>
        </w:rPr>
        <w:t>Признать утратившим</w:t>
      </w:r>
      <w:r w:rsidR="00B37333">
        <w:rPr>
          <w:sz w:val="26"/>
          <w:szCs w:val="26"/>
        </w:rPr>
        <w:t>и</w:t>
      </w:r>
      <w:r>
        <w:rPr>
          <w:sz w:val="26"/>
          <w:szCs w:val="26"/>
        </w:rPr>
        <w:t xml:space="preserve"> силу с 01.01.2021 года:</w:t>
      </w:r>
    </w:p>
    <w:p w:rsidR="00B37333"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03.12.2014 г. №9/39 «Об утверждении муниципальной программы «Муниципальное хозяйство»</w:t>
      </w:r>
      <w:r w:rsidR="00B37333">
        <w:rPr>
          <w:sz w:val="26"/>
          <w:szCs w:val="26"/>
        </w:rPr>
        <w:t>;</w:t>
      </w:r>
    </w:p>
    <w:p w:rsidR="00783A78" w:rsidRDefault="00783A78" w:rsidP="00110206">
      <w:pPr>
        <w:widowControl w:val="0"/>
        <w:spacing w:line="312" w:lineRule="auto"/>
        <w:ind w:firstLine="709"/>
        <w:jc w:val="both"/>
        <w:rPr>
          <w:sz w:val="26"/>
          <w:szCs w:val="26"/>
        </w:rPr>
      </w:pPr>
      <w:r>
        <w:rPr>
          <w:sz w:val="26"/>
          <w:szCs w:val="26"/>
        </w:rPr>
        <w:t xml:space="preserve"> - постановление Администрации города Глазова от 26.12.2014 г. № 9/41 «О внесении изменений в муниципальную программу города Глазова «Муниципал</w:t>
      </w:r>
      <w:r w:rsidR="00B37333">
        <w:rPr>
          <w:sz w:val="26"/>
          <w:szCs w:val="26"/>
        </w:rPr>
        <w:t>ьное хозяйство на 2015-2020 годы</w:t>
      </w:r>
      <w:r w:rsidR="005359FA">
        <w:rPr>
          <w:sz w:val="26"/>
          <w:szCs w:val="26"/>
        </w:rPr>
        <w:t>», утвержденную П</w:t>
      </w:r>
      <w:r>
        <w:rPr>
          <w:sz w:val="26"/>
          <w:szCs w:val="26"/>
        </w:rPr>
        <w:t>остановлением Администрации города Глазова от 03.12.2014 г</w:t>
      </w:r>
      <w:r w:rsidR="00B37333">
        <w:rPr>
          <w:sz w:val="26"/>
          <w:szCs w:val="26"/>
        </w:rPr>
        <w:t>ода</w:t>
      </w:r>
      <w:r>
        <w:rPr>
          <w:sz w:val="26"/>
          <w:szCs w:val="26"/>
        </w:rPr>
        <w:t xml:space="preserve"> № 9/39</w:t>
      </w:r>
      <w:r w:rsidR="008A0294">
        <w:rPr>
          <w:sz w:val="26"/>
          <w:szCs w:val="26"/>
        </w:rPr>
        <w:t>»</w:t>
      </w:r>
      <w:r>
        <w:rPr>
          <w:sz w:val="26"/>
          <w:szCs w:val="26"/>
        </w:rPr>
        <w:t>;</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12.03.2015 г. № 9/10 «О внесении изменений в муниципальную программу города Глазова «Муниципал</w:t>
      </w:r>
      <w:r w:rsidR="00B37333">
        <w:rPr>
          <w:sz w:val="26"/>
          <w:szCs w:val="26"/>
        </w:rPr>
        <w:t>ьное хозяйство на 2015-2020 годы</w:t>
      </w:r>
      <w:r w:rsidR="005359FA">
        <w:rPr>
          <w:sz w:val="26"/>
          <w:szCs w:val="26"/>
        </w:rPr>
        <w:t>», утвержденную П</w:t>
      </w:r>
      <w:r>
        <w:rPr>
          <w:sz w:val="26"/>
          <w:szCs w:val="26"/>
        </w:rPr>
        <w:t>остановлением Администрации города Глазова от 03.12.2014 г</w:t>
      </w:r>
      <w:r w:rsidR="00B37333">
        <w:rPr>
          <w:sz w:val="26"/>
          <w:szCs w:val="26"/>
        </w:rPr>
        <w:t>ода</w:t>
      </w:r>
      <w:r>
        <w:rPr>
          <w:sz w:val="26"/>
          <w:szCs w:val="26"/>
        </w:rPr>
        <w:t>. № 9/39</w:t>
      </w:r>
      <w:r w:rsidR="008A0294">
        <w:rPr>
          <w:sz w:val="26"/>
          <w:szCs w:val="26"/>
        </w:rPr>
        <w:t>»</w:t>
      </w:r>
      <w:r>
        <w:rPr>
          <w:sz w:val="26"/>
          <w:szCs w:val="26"/>
        </w:rPr>
        <w:t>;</w:t>
      </w:r>
    </w:p>
    <w:p w:rsidR="00783A78" w:rsidRDefault="00783A78" w:rsidP="00110206">
      <w:pPr>
        <w:widowControl w:val="0"/>
        <w:spacing w:line="312" w:lineRule="auto"/>
        <w:ind w:firstLine="709"/>
        <w:jc w:val="both"/>
        <w:rPr>
          <w:sz w:val="26"/>
          <w:szCs w:val="26"/>
        </w:rPr>
      </w:pPr>
      <w:r>
        <w:rPr>
          <w:sz w:val="26"/>
          <w:szCs w:val="26"/>
        </w:rPr>
        <w:t xml:space="preserve">- постановление Администрации города Глазова от 06.04.2015 г. № 9/11 «О внесении изменений в муниципальную программу города Глазова </w:t>
      </w:r>
      <w:r>
        <w:rPr>
          <w:sz w:val="26"/>
          <w:szCs w:val="26"/>
        </w:rPr>
        <w:lastRenderedPageBreak/>
        <w:t>«Муни</w:t>
      </w:r>
      <w:r w:rsidR="00B37333">
        <w:rPr>
          <w:sz w:val="26"/>
          <w:szCs w:val="26"/>
        </w:rPr>
        <w:t>ципальное хозяйство на 2015-2020 годы</w:t>
      </w:r>
      <w:r w:rsidR="005359FA">
        <w:rPr>
          <w:sz w:val="26"/>
          <w:szCs w:val="26"/>
        </w:rPr>
        <w:t>», утвержденную П</w:t>
      </w:r>
      <w:r>
        <w:rPr>
          <w:sz w:val="26"/>
          <w:szCs w:val="26"/>
        </w:rPr>
        <w:t>остановлением Администрации города Глазова от 03.12.2014 г</w:t>
      </w:r>
      <w:r w:rsidR="00B37333">
        <w:rPr>
          <w:sz w:val="26"/>
          <w:szCs w:val="26"/>
        </w:rPr>
        <w:t>ода</w:t>
      </w:r>
      <w:r>
        <w:rPr>
          <w:sz w:val="26"/>
          <w:szCs w:val="26"/>
        </w:rPr>
        <w:t xml:space="preserve"> № 9/39</w:t>
      </w:r>
      <w:r w:rsidR="008A0294">
        <w:rPr>
          <w:sz w:val="26"/>
          <w:szCs w:val="26"/>
        </w:rPr>
        <w:t>»</w:t>
      </w:r>
      <w:r>
        <w:rPr>
          <w:sz w:val="26"/>
          <w:szCs w:val="26"/>
        </w:rPr>
        <w:t>;</w:t>
      </w:r>
    </w:p>
    <w:p w:rsidR="00783A78" w:rsidRDefault="00783A78" w:rsidP="00110206">
      <w:pPr>
        <w:widowControl w:val="0"/>
        <w:spacing w:line="312" w:lineRule="auto"/>
        <w:ind w:firstLine="709"/>
        <w:jc w:val="both"/>
        <w:rPr>
          <w:sz w:val="26"/>
          <w:szCs w:val="26"/>
        </w:rPr>
      </w:pPr>
      <w:r>
        <w:rPr>
          <w:sz w:val="26"/>
          <w:szCs w:val="26"/>
        </w:rPr>
        <w:t xml:space="preserve">- постановление Администрации города Глазова от </w:t>
      </w:r>
      <w:r w:rsidR="008A0294">
        <w:rPr>
          <w:sz w:val="26"/>
          <w:szCs w:val="26"/>
        </w:rPr>
        <w:t>09.04.2015</w:t>
      </w:r>
      <w:r>
        <w:rPr>
          <w:sz w:val="26"/>
          <w:szCs w:val="26"/>
        </w:rPr>
        <w:t xml:space="preserve"> г. № 9/13 «О внесении изменений в муниципальную программу города Глазова «Муниципальное хозяйство на 2015-202</w:t>
      </w:r>
      <w:r w:rsidR="008A0294">
        <w:rPr>
          <w:sz w:val="26"/>
          <w:szCs w:val="26"/>
        </w:rPr>
        <w:t>0</w:t>
      </w:r>
      <w:r>
        <w:rPr>
          <w:sz w:val="26"/>
          <w:szCs w:val="26"/>
        </w:rPr>
        <w:t xml:space="preserve"> год</w:t>
      </w:r>
      <w:r w:rsidR="008A0294">
        <w:rPr>
          <w:sz w:val="26"/>
          <w:szCs w:val="26"/>
        </w:rPr>
        <w:t>ы</w:t>
      </w:r>
      <w:r w:rsidR="005359FA">
        <w:rPr>
          <w:sz w:val="26"/>
          <w:szCs w:val="26"/>
        </w:rPr>
        <w:t>», утвержденную П</w:t>
      </w:r>
      <w:r>
        <w:rPr>
          <w:sz w:val="26"/>
          <w:szCs w:val="26"/>
        </w:rPr>
        <w:t>остановлением Администрации города Глазова от 03.12.2014 г</w:t>
      </w:r>
      <w:r w:rsidR="008A0294">
        <w:rPr>
          <w:sz w:val="26"/>
          <w:szCs w:val="26"/>
        </w:rPr>
        <w:t>ода</w:t>
      </w:r>
      <w:r>
        <w:rPr>
          <w:sz w:val="26"/>
          <w:szCs w:val="26"/>
        </w:rPr>
        <w:t xml:space="preserve"> № 9/39»;</w:t>
      </w:r>
    </w:p>
    <w:p w:rsidR="008A0294" w:rsidRDefault="008A0294" w:rsidP="008A0294">
      <w:pPr>
        <w:widowControl w:val="0"/>
        <w:spacing w:line="312" w:lineRule="auto"/>
        <w:ind w:firstLine="709"/>
        <w:jc w:val="both"/>
        <w:rPr>
          <w:sz w:val="26"/>
          <w:szCs w:val="26"/>
        </w:rPr>
      </w:pPr>
      <w:r>
        <w:rPr>
          <w:sz w:val="26"/>
          <w:szCs w:val="26"/>
        </w:rPr>
        <w:t>- постановление Администрации города Глазова от 26.02.2016 г. № 9/9 «О внесении изменений в муниципальную программу «Муниципальное хозяйств</w:t>
      </w:r>
      <w:r w:rsidR="005359FA">
        <w:rPr>
          <w:sz w:val="26"/>
          <w:szCs w:val="26"/>
        </w:rPr>
        <w:t>о», утвержденную П</w:t>
      </w:r>
      <w:r>
        <w:rPr>
          <w:sz w:val="26"/>
          <w:szCs w:val="26"/>
        </w:rPr>
        <w:t>остановлением Администрации города Глазова от 03.12.2014 года № 9/39 «Об утверждении муниципальной программы «Муниципальное хозяйство»;</w:t>
      </w:r>
    </w:p>
    <w:p w:rsidR="003911AD" w:rsidRDefault="003911AD" w:rsidP="003911AD">
      <w:pPr>
        <w:widowControl w:val="0"/>
        <w:spacing w:line="312" w:lineRule="auto"/>
        <w:ind w:firstLine="709"/>
        <w:jc w:val="both"/>
        <w:rPr>
          <w:sz w:val="26"/>
          <w:szCs w:val="26"/>
        </w:rPr>
      </w:pPr>
      <w:r>
        <w:rPr>
          <w:sz w:val="26"/>
          <w:szCs w:val="26"/>
        </w:rPr>
        <w:t>- постановление Администрации города Глазова от 24.03.2016 г. № 9/13 «О внесении изменений в муниципальную программу «Муниципальное хозяйство», утвержденную Постановлением Администрации города Глазова от 03.12.2014 года № 9/39 «Об утверждении муниципальной программы «Муниципальное хозяйство»;</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18.11.2016 г. № 9/44 «О внесении изменений в муниципальную программу «Муниципальное хозяйство</w:t>
      </w:r>
      <w:r w:rsidR="008A0294">
        <w:rPr>
          <w:sz w:val="26"/>
          <w:szCs w:val="26"/>
        </w:rPr>
        <w:t xml:space="preserve">», </w:t>
      </w:r>
      <w:r w:rsidR="005359FA">
        <w:rPr>
          <w:sz w:val="26"/>
          <w:szCs w:val="26"/>
        </w:rPr>
        <w:t>утвержденную П</w:t>
      </w:r>
      <w:r>
        <w:rPr>
          <w:sz w:val="26"/>
          <w:szCs w:val="26"/>
        </w:rPr>
        <w:t>остановлением Администрации города Глазова от 03.12.2014 г</w:t>
      </w:r>
      <w:r w:rsidR="008A0294">
        <w:rPr>
          <w:sz w:val="26"/>
          <w:szCs w:val="26"/>
        </w:rPr>
        <w:t>ода</w:t>
      </w:r>
      <w:r>
        <w:rPr>
          <w:sz w:val="26"/>
          <w:szCs w:val="26"/>
        </w:rPr>
        <w:t xml:space="preserve"> № 9/39 «Об утверждении муниципальной программы «Муниципальное хозяйство»;</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17.03.2017 г. № 9/10 «О внесении изменений в муниципальную программу «Муниципальное хозяйство</w:t>
      </w:r>
      <w:r w:rsidR="008A0294">
        <w:rPr>
          <w:sz w:val="26"/>
          <w:szCs w:val="26"/>
        </w:rPr>
        <w:t>»,</w:t>
      </w:r>
      <w:r w:rsidR="005359FA">
        <w:rPr>
          <w:sz w:val="26"/>
          <w:szCs w:val="26"/>
        </w:rPr>
        <w:t xml:space="preserve"> утвержденную П</w:t>
      </w:r>
      <w:r>
        <w:rPr>
          <w:sz w:val="26"/>
          <w:szCs w:val="26"/>
        </w:rPr>
        <w:t>остановлением Администрации города Глазова от 03.12.2014 г</w:t>
      </w:r>
      <w:r w:rsidR="008A0294">
        <w:rPr>
          <w:sz w:val="26"/>
          <w:szCs w:val="26"/>
        </w:rPr>
        <w:t>ода</w:t>
      </w:r>
      <w:r>
        <w:rPr>
          <w:sz w:val="26"/>
          <w:szCs w:val="26"/>
        </w:rPr>
        <w:t xml:space="preserve"> № 9/39 «Об утверждении муниципальной программы «Муниципальное хозяйство»;</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24.05.2017 г. № 9/23 «О внесении изменений в муниципальную программу «Муниципальное хозяйство</w:t>
      </w:r>
      <w:r w:rsidR="008A0294">
        <w:rPr>
          <w:sz w:val="26"/>
          <w:szCs w:val="26"/>
        </w:rPr>
        <w:t>»</w:t>
      </w:r>
      <w:r w:rsidR="005359FA">
        <w:rPr>
          <w:sz w:val="26"/>
          <w:szCs w:val="26"/>
        </w:rPr>
        <w:t>, утвержденную П</w:t>
      </w:r>
      <w:r>
        <w:rPr>
          <w:sz w:val="26"/>
          <w:szCs w:val="26"/>
        </w:rPr>
        <w:t>остановлением Администрации города Глазова от 03.12.2014 г</w:t>
      </w:r>
      <w:r w:rsidR="005359FA">
        <w:rPr>
          <w:sz w:val="26"/>
          <w:szCs w:val="26"/>
        </w:rPr>
        <w:t>ода</w:t>
      </w:r>
      <w:r>
        <w:rPr>
          <w:sz w:val="26"/>
          <w:szCs w:val="26"/>
        </w:rPr>
        <w:t xml:space="preserve"> № 9/39 «Об утверждении муниципальной программы «Муниципальное хозяйство»;</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30.12.2019 г. № 7/11 «О внесении изменений в муниципальную программу «Муниципальное хозяйство</w:t>
      </w:r>
      <w:r w:rsidR="005359FA">
        <w:rPr>
          <w:sz w:val="26"/>
          <w:szCs w:val="26"/>
        </w:rPr>
        <w:t>», утвержденную П</w:t>
      </w:r>
      <w:r>
        <w:rPr>
          <w:sz w:val="26"/>
          <w:szCs w:val="26"/>
        </w:rPr>
        <w:t>остановлением Администрации города Глазова от 03.12.2014 г</w:t>
      </w:r>
      <w:r w:rsidR="005359FA">
        <w:rPr>
          <w:sz w:val="26"/>
          <w:szCs w:val="26"/>
        </w:rPr>
        <w:t>ода</w:t>
      </w:r>
      <w:r>
        <w:rPr>
          <w:sz w:val="26"/>
          <w:szCs w:val="26"/>
        </w:rPr>
        <w:t xml:space="preserve"> № 9/39 «Об утверждении муниципальной программы «Муниципальное хозяйство»;</w:t>
      </w:r>
    </w:p>
    <w:p w:rsidR="00783A78" w:rsidRDefault="00783A78" w:rsidP="00110206">
      <w:pPr>
        <w:widowControl w:val="0"/>
        <w:spacing w:line="312" w:lineRule="auto"/>
        <w:ind w:firstLine="709"/>
        <w:jc w:val="both"/>
        <w:rPr>
          <w:sz w:val="26"/>
          <w:szCs w:val="26"/>
        </w:rPr>
      </w:pPr>
      <w:r>
        <w:rPr>
          <w:sz w:val="26"/>
          <w:szCs w:val="26"/>
        </w:rPr>
        <w:t>- постановление Администрации города Глазова от 15.06.2020 г. № 7/31 «О внесении изменений в муниципальную программу «Муниципальное хозяйство</w:t>
      </w:r>
      <w:r w:rsidR="005359FA">
        <w:rPr>
          <w:sz w:val="26"/>
          <w:szCs w:val="26"/>
        </w:rPr>
        <w:t>», утвержденную П</w:t>
      </w:r>
      <w:r>
        <w:rPr>
          <w:sz w:val="26"/>
          <w:szCs w:val="26"/>
        </w:rPr>
        <w:t>остановлением Администрации города Глазова от 03.12.2014 г</w:t>
      </w:r>
      <w:r w:rsidR="00B37333">
        <w:rPr>
          <w:sz w:val="26"/>
          <w:szCs w:val="26"/>
        </w:rPr>
        <w:t xml:space="preserve">ода </w:t>
      </w:r>
      <w:r>
        <w:rPr>
          <w:sz w:val="26"/>
          <w:szCs w:val="26"/>
        </w:rPr>
        <w:t>№ 9/39 «Об утверждении муниципальной прог</w:t>
      </w:r>
      <w:r w:rsidR="003911AD">
        <w:rPr>
          <w:sz w:val="26"/>
          <w:szCs w:val="26"/>
        </w:rPr>
        <w:t>раммы «Муниципальное хозяйство»;</w:t>
      </w:r>
    </w:p>
    <w:p w:rsidR="003911AD" w:rsidRDefault="003911AD" w:rsidP="003911AD">
      <w:pPr>
        <w:widowControl w:val="0"/>
        <w:spacing w:line="312" w:lineRule="auto"/>
        <w:ind w:firstLine="709"/>
        <w:jc w:val="both"/>
        <w:rPr>
          <w:sz w:val="26"/>
          <w:szCs w:val="26"/>
        </w:rPr>
      </w:pPr>
      <w:r>
        <w:rPr>
          <w:sz w:val="26"/>
          <w:szCs w:val="26"/>
        </w:rPr>
        <w:t>- постановление Администрации города Глазова от 09.11.2020 г. № 7/41 «О внесении изменений в муниципальную программу «Муниципальное хозяйство», утвержденную Постановлением Администрации города Глазова от 03.12.2014 года № 9/39 «Об утверждении муниципальной программы «Муниципальное хозяйство».</w:t>
      </w:r>
    </w:p>
    <w:p w:rsidR="00783A78" w:rsidRPr="00F0005C" w:rsidRDefault="00783A78" w:rsidP="00110206">
      <w:pPr>
        <w:widowControl w:val="0"/>
        <w:spacing w:line="312" w:lineRule="auto"/>
        <w:ind w:firstLine="709"/>
        <w:jc w:val="both"/>
        <w:rPr>
          <w:sz w:val="26"/>
          <w:szCs w:val="26"/>
        </w:rPr>
      </w:pPr>
      <w:r>
        <w:rPr>
          <w:sz w:val="26"/>
          <w:szCs w:val="26"/>
        </w:rPr>
        <w:lastRenderedPageBreak/>
        <w:t xml:space="preserve">3. </w:t>
      </w:r>
      <w:proofErr w:type="gramStart"/>
      <w:r w:rsidRPr="00F0005C">
        <w:rPr>
          <w:sz w:val="26"/>
          <w:szCs w:val="26"/>
        </w:rPr>
        <w:t>Контроль за</w:t>
      </w:r>
      <w:proofErr w:type="gramEnd"/>
      <w:r w:rsidRPr="00F0005C">
        <w:rPr>
          <w:sz w:val="26"/>
          <w:szCs w:val="26"/>
        </w:rPr>
        <w:t xml:space="preserve"> исполнением настоящего постановления возложить на заместителя Главы Администрации города Глазова по вопросам строительства, архитектуры и жилищно-коммунального хозяйства С.К.Блинова.</w:t>
      </w:r>
    </w:p>
    <w:p w:rsidR="00783A78" w:rsidRPr="00760BEF" w:rsidRDefault="00783A78" w:rsidP="00110206">
      <w:pPr>
        <w:widowControl w:val="0"/>
        <w:ind w:right="566"/>
        <w:jc w:val="center"/>
        <w:rPr>
          <w:rStyle w:val="16"/>
          <w:bCs w:val="0"/>
          <w:iCs/>
        </w:rPr>
      </w:pPr>
    </w:p>
    <w:p w:rsidR="00783A78" w:rsidRPr="00760BEF" w:rsidRDefault="00783A78" w:rsidP="00110206">
      <w:pPr>
        <w:widowControl w:val="0"/>
        <w:ind w:right="566"/>
        <w:jc w:val="center"/>
        <w:rPr>
          <w:rStyle w:val="16"/>
          <w:bCs w:val="0"/>
          <w:iCs/>
        </w:rPr>
      </w:pPr>
    </w:p>
    <w:tbl>
      <w:tblPr>
        <w:tblStyle w:val="a7"/>
        <w:tblW w:w="0" w:type="auto"/>
        <w:tblLook w:val="04A0"/>
      </w:tblPr>
      <w:tblGrid>
        <w:gridCol w:w="4765"/>
        <w:gridCol w:w="4807"/>
      </w:tblGrid>
      <w:tr w:rsidR="00783A78" w:rsidTr="00110206">
        <w:tc>
          <w:tcPr>
            <w:tcW w:w="5210" w:type="dxa"/>
            <w:tcBorders>
              <w:top w:val="nil"/>
              <w:left w:val="nil"/>
              <w:bottom w:val="nil"/>
              <w:right w:val="nil"/>
            </w:tcBorders>
          </w:tcPr>
          <w:p w:rsidR="00783A78" w:rsidRPr="008515F8" w:rsidRDefault="00783A78" w:rsidP="00110206">
            <w:pPr>
              <w:widowControl w:val="0"/>
              <w:ind w:right="566"/>
              <w:rPr>
                <w:rStyle w:val="16"/>
                <w:b w:val="0"/>
                <w:bCs w:val="0"/>
                <w:iCs/>
                <w:color w:val="000000" w:themeColor="text1"/>
                <w:sz w:val="26"/>
                <w:szCs w:val="26"/>
              </w:rPr>
            </w:pPr>
            <w:r w:rsidRPr="008515F8">
              <w:rPr>
                <w:rStyle w:val="af4"/>
                <w:color w:val="000000" w:themeColor="text1"/>
                <w:sz w:val="26"/>
                <w:szCs w:val="26"/>
              </w:rPr>
              <w:t>Глава города Глазова</w:t>
            </w:r>
          </w:p>
        </w:tc>
        <w:tc>
          <w:tcPr>
            <w:tcW w:w="5211" w:type="dxa"/>
            <w:tcBorders>
              <w:top w:val="nil"/>
              <w:left w:val="nil"/>
              <w:bottom w:val="nil"/>
              <w:right w:val="nil"/>
            </w:tcBorders>
          </w:tcPr>
          <w:p w:rsidR="00783A78" w:rsidRPr="008515F8" w:rsidRDefault="00783A78" w:rsidP="00110206">
            <w:pPr>
              <w:widowControl w:val="0"/>
              <w:ind w:right="566"/>
              <w:jc w:val="right"/>
              <w:rPr>
                <w:rStyle w:val="16"/>
                <w:b w:val="0"/>
                <w:bCs w:val="0"/>
                <w:iCs/>
                <w:color w:val="000000" w:themeColor="text1"/>
                <w:sz w:val="26"/>
                <w:szCs w:val="26"/>
              </w:rPr>
            </w:pPr>
            <w:r w:rsidRPr="008515F8">
              <w:rPr>
                <w:rStyle w:val="af4"/>
                <w:color w:val="000000" w:themeColor="text1"/>
                <w:sz w:val="26"/>
                <w:szCs w:val="26"/>
              </w:rPr>
              <w:t xml:space="preserve">С.Н. </w:t>
            </w:r>
            <w:proofErr w:type="gramStart"/>
            <w:r w:rsidRPr="008515F8">
              <w:rPr>
                <w:rStyle w:val="af4"/>
                <w:color w:val="000000" w:themeColor="text1"/>
                <w:sz w:val="26"/>
                <w:szCs w:val="26"/>
              </w:rPr>
              <w:t>Коновалов</w:t>
            </w:r>
            <w:proofErr w:type="gramEnd"/>
          </w:p>
        </w:tc>
      </w:tr>
    </w:tbl>
    <w:p w:rsidR="00783A78" w:rsidRPr="00760BEF" w:rsidRDefault="00783A78" w:rsidP="00110206">
      <w:pPr>
        <w:widowControl w:val="0"/>
        <w:ind w:right="566"/>
        <w:jc w:val="center"/>
        <w:rPr>
          <w:rStyle w:val="16"/>
          <w:bCs w:val="0"/>
          <w:iCs/>
        </w:rPr>
      </w:pP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110206" w:rsidRPr="00760BEF" w:rsidRDefault="00110206" w:rsidP="00110206">
      <w:pPr>
        <w:widowControl w:val="0"/>
        <w:ind w:right="566"/>
        <w:jc w:val="center"/>
        <w:rPr>
          <w:rStyle w:val="16"/>
          <w:rFonts w:ascii="Times New Roman" w:hAnsi="Times New Roman" w:cs="Times New Roman"/>
          <w:bCs w:val="0"/>
          <w:iCs/>
          <w:sz w:val="24"/>
          <w:szCs w:val="24"/>
        </w:rPr>
      </w:pPr>
    </w:p>
    <w:p w:rsidR="00110206" w:rsidRPr="00760BEF" w:rsidRDefault="000D267D" w:rsidP="00110206">
      <w:pPr>
        <w:widowControl w:val="0"/>
        <w:spacing w:line="360" w:lineRule="auto"/>
        <w:ind w:right="566"/>
        <w:outlineLvl w:val="0"/>
        <w:rPr>
          <w:rStyle w:val="16"/>
          <w:rFonts w:ascii="Times New Roman" w:hAnsi="Times New Roman" w:cs="Times New Roman"/>
          <w:bCs w:val="0"/>
          <w:iCs/>
          <w:sz w:val="24"/>
          <w:szCs w:val="24"/>
        </w:rPr>
      </w:pPr>
      <w:r w:rsidRPr="00760BEF">
        <w:rPr>
          <w:rStyle w:val="16"/>
          <w:rFonts w:ascii="Times New Roman" w:hAnsi="Times New Roman" w:cs="Times New Roman"/>
          <w:bCs w:val="0"/>
          <w:i/>
          <w:iCs/>
          <w:sz w:val="24"/>
          <w:szCs w:val="24"/>
        </w:rPr>
        <w:br w:type="page"/>
      </w:r>
      <w:r w:rsidRPr="00760BEF">
        <w:rPr>
          <w:rStyle w:val="16"/>
          <w:rFonts w:ascii="Times New Roman" w:hAnsi="Times New Roman" w:cs="Times New Roman"/>
          <w:bCs w:val="0"/>
          <w:iCs/>
          <w:sz w:val="24"/>
          <w:szCs w:val="24"/>
        </w:rPr>
        <w:lastRenderedPageBreak/>
        <w:t xml:space="preserve"> </w:t>
      </w: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783A78" w:rsidRDefault="00783A78" w:rsidP="00110206">
      <w:pPr>
        <w:widowControl w:val="0"/>
        <w:spacing w:line="360" w:lineRule="auto"/>
        <w:ind w:right="566"/>
        <w:outlineLvl w:val="0"/>
        <w:rPr>
          <w:rStyle w:val="16"/>
          <w:rFonts w:ascii="Times New Roman" w:hAnsi="Times New Roman" w:cs="Times New Roman"/>
          <w:bCs w:val="0"/>
          <w:iCs/>
          <w:sz w:val="24"/>
          <w:szCs w:val="24"/>
        </w:rPr>
      </w:pPr>
    </w:p>
    <w:p w:rsidR="00110206" w:rsidRPr="00760BEF" w:rsidRDefault="000D267D" w:rsidP="00110206">
      <w:pPr>
        <w:widowControl w:val="0"/>
        <w:spacing w:line="360" w:lineRule="auto"/>
        <w:ind w:right="566"/>
        <w:outlineLvl w:val="0"/>
        <w:rPr>
          <w:rStyle w:val="16"/>
          <w:rFonts w:ascii="Times New Roman" w:hAnsi="Times New Roman" w:cs="Times New Roman"/>
          <w:bCs w:val="0"/>
          <w:iCs/>
          <w:sz w:val="24"/>
          <w:szCs w:val="24"/>
        </w:rPr>
      </w:pPr>
      <w:r w:rsidRPr="00760BEF">
        <w:rPr>
          <w:rStyle w:val="16"/>
          <w:rFonts w:ascii="Times New Roman" w:hAnsi="Times New Roman" w:cs="Times New Roman"/>
          <w:bCs w:val="0"/>
          <w:iCs/>
          <w:sz w:val="24"/>
          <w:szCs w:val="24"/>
        </w:rPr>
        <w:t>Рассылка:</w:t>
      </w:r>
    </w:p>
    <w:p w:rsidR="00110206" w:rsidRPr="00760BEF" w:rsidRDefault="000D267D" w:rsidP="00110206">
      <w:pPr>
        <w:widowControl w:val="0"/>
        <w:spacing w:line="360" w:lineRule="auto"/>
        <w:ind w:right="566"/>
        <w:rPr>
          <w:rStyle w:val="16"/>
          <w:rFonts w:ascii="Times New Roman" w:hAnsi="Times New Roman" w:cs="Times New Roman"/>
          <w:b w:val="0"/>
          <w:bCs w:val="0"/>
          <w:iCs/>
          <w:sz w:val="24"/>
          <w:szCs w:val="24"/>
        </w:rPr>
      </w:pPr>
      <w:r w:rsidRPr="00760BEF">
        <w:rPr>
          <w:rStyle w:val="af4"/>
        </w:rPr>
        <w:t xml:space="preserve">       </w:t>
      </w:r>
    </w:p>
    <w:tbl>
      <w:tblPr>
        <w:tblStyle w:val="a7"/>
        <w:tblW w:w="0" w:type="auto"/>
        <w:tblLook w:val="04A0"/>
      </w:tblPr>
      <w:tblGrid>
        <w:gridCol w:w="6510"/>
        <w:gridCol w:w="3062"/>
      </w:tblGrid>
      <w:tr w:rsidR="00DF49BE" w:rsidTr="00110206">
        <w:tc>
          <w:tcPr>
            <w:tcW w:w="6629" w:type="dxa"/>
          </w:tcPr>
          <w:p w:rsidR="00110206" w:rsidRPr="00E649DB" w:rsidRDefault="000D267D" w:rsidP="00110206">
            <w:pPr>
              <w:widowControl w:val="0"/>
              <w:spacing w:line="360" w:lineRule="auto"/>
              <w:ind w:right="566"/>
              <w:rPr>
                <w:rStyle w:val="16"/>
                <w:rFonts w:ascii="Times New Roman" w:hAnsi="Times New Roman" w:cs="Times New Roman"/>
                <w:b w:val="0"/>
                <w:bCs w:val="0"/>
                <w:iCs/>
                <w:sz w:val="20"/>
                <w:szCs w:val="20"/>
              </w:rPr>
            </w:pPr>
            <w:r w:rsidRPr="00E649DB">
              <w:rPr>
                <w:rStyle w:val="af4"/>
                <w:color w:val="auto"/>
                <w:sz w:val="20"/>
                <w:szCs w:val="20"/>
              </w:rPr>
              <w:t>Управление организационной  и кадровой работы</w:t>
            </w:r>
          </w:p>
        </w:tc>
        <w:tc>
          <w:tcPr>
            <w:tcW w:w="3118" w:type="dxa"/>
          </w:tcPr>
          <w:p w:rsidR="00110206" w:rsidRPr="00E649DB" w:rsidRDefault="000D267D" w:rsidP="00110206">
            <w:pPr>
              <w:widowControl w:val="0"/>
              <w:spacing w:line="360" w:lineRule="auto"/>
              <w:rPr>
                <w:rStyle w:val="16"/>
                <w:rFonts w:ascii="Times New Roman" w:hAnsi="Times New Roman" w:cs="Times New Roman"/>
                <w:b w:val="0"/>
                <w:bCs w:val="0"/>
                <w:iCs/>
                <w:sz w:val="20"/>
                <w:szCs w:val="20"/>
              </w:rPr>
            </w:pPr>
            <w:r w:rsidRPr="00E649DB">
              <w:rPr>
                <w:rStyle w:val="af4"/>
                <w:color w:val="auto"/>
                <w:sz w:val="20"/>
                <w:szCs w:val="20"/>
              </w:rPr>
              <w:t>Оригинал</w:t>
            </w:r>
          </w:p>
        </w:tc>
      </w:tr>
      <w:tr w:rsidR="00DF49BE" w:rsidTr="00110206">
        <w:tc>
          <w:tcPr>
            <w:tcW w:w="6629" w:type="dxa"/>
          </w:tcPr>
          <w:p w:rsidR="00110206" w:rsidRPr="00E649DB" w:rsidRDefault="000D267D" w:rsidP="00110206">
            <w:pPr>
              <w:widowControl w:val="0"/>
              <w:spacing w:line="360" w:lineRule="auto"/>
              <w:ind w:right="566"/>
              <w:rPr>
                <w:rStyle w:val="16"/>
                <w:rFonts w:ascii="Times New Roman" w:hAnsi="Times New Roman" w:cs="Times New Roman"/>
                <w:b w:val="0"/>
                <w:bCs w:val="0"/>
                <w:iCs/>
                <w:sz w:val="20"/>
                <w:szCs w:val="20"/>
              </w:rPr>
            </w:pPr>
            <w:r w:rsidRPr="00E649DB">
              <w:rPr>
                <w:rStyle w:val="af4"/>
                <w:color w:val="auto"/>
                <w:sz w:val="20"/>
                <w:szCs w:val="20"/>
              </w:rPr>
              <w:t>Управление ЖКХ</w:t>
            </w:r>
          </w:p>
        </w:tc>
        <w:tc>
          <w:tcPr>
            <w:tcW w:w="3118" w:type="dxa"/>
          </w:tcPr>
          <w:p w:rsidR="00110206" w:rsidRPr="00E649DB" w:rsidRDefault="000D267D" w:rsidP="00110206">
            <w:pPr>
              <w:widowControl w:val="0"/>
              <w:spacing w:line="360" w:lineRule="auto"/>
              <w:rPr>
                <w:rStyle w:val="16"/>
                <w:rFonts w:ascii="Times New Roman" w:hAnsi="Times New Roman" w:cs="Times New Roman"/>
                <w:b w:val="0"/>
                <w:bCs w:val="0"/>
                <w:iCs/>
                <w:sz w:val="20"/>
                <w:szCs w:val="20"/>
              </w:rPr>
            </w:pPr>
            <w:r w:rsidRPr="00E649DB">
              <w:rPr>
                <w:rStyle w:val="af4"/>
                <w:color w:val="auto"/>
                <w:sz w:val="20"/>
                <w:szCs w:val="20"/>
              </w:rPr>
              <w:t>Копия</w:t>
            </w:r>
          </w:p>
        </w:tc>
      </w:tr>
    </w:tbl>
    <w:p w:rsidR="00110206" w:rsidRPr="009131CA" w:rsidRDefault="00110206" w:rsidP="00110206">
      <w:pPr>
        <w:widowControl w:val="0"/>
        <w:spacing w:line="360" w:lineRule="auto"/>
        <w:ind w:right="566"/>
        <w:rPr>
          <w:rStyle w:val="16"/>
          <w:rFonts w:ascii="Times New Roman" w:hAnsi="Times New Roman" w:cs="Times New Roman"/>
          <w:b w:val="0"/>
          <w:bCs w:val="0"/>
          <w:iCs/>
          <w:sz w:val="24"/>
          <w:szCs w:val="24"/>
        </w:rPr>
      </w:pPr>
    </w:p>
    <w:p w:rsidR="00110206" w:rsidRPr="009131CA" w:rsidRDefault="00110206" w:rsidP="00110206">
      <w:pPr>
        <w:widowControl w:val="0"/>
        <w:spacing w:line="360" w:lineRule="auto"/>
        <w:ind w:right="566"/>
        <w:rPr>
          <w:rStyle w:val="16"/>
          <w:rFonts w:ascii="Times New Roman" w:hAnsi="Times New Roman" w:cs="Times New Roman"/>
          <w:bCs w:val="0"/>
          <w:iCs/>
          <w:sz w:val="25"/>
          <w:szCs w:val="25"/>
          <w:lang w:val="en-US"/>
        </w:rPr>
      </w:pPr>
    </w:p>
    <w:p w:rsidR="00110206" w:rsidRPr="009131CA" w:rsidRDefault="000D267D" w:rsidP="00110206">
      <w:pPr>
        <w:widowControl w:val="0"/>
        <w:spacing w:line="360" w:lineRule="auto"/>
        <w:ind w:right="566"/>
        <w:outlineLvl w:val="0"/>
        <w:rPr>
          <w:rStyle w:val="16"/>
          <w:rFonts w:ascii="Times New Roman" w:hAnsi="Times New Roman" w:cs="Times New Roman"/>
          <w:b w:val="0"/>
          <w:bCs w:val="0"/>
          <w:iCs/>
          <w:sz w:val="16"/>
          <w:szCs w:val="16"/>
        </w:rPr>
      </w:pPr>
      <w:r w:rsidRPr="009131CA">
        <w:rPr>
          <w:rStyle w:val="16"/>
          <w:rFonts w:ascii="Times New Roman" w:hAnsi="Times New Roman" w:cs="Times New Roman"/>
          <w:b w:val="0"/>
          <w:bCs w:val="0"/>
          <w:iCs/>
          <w:sz w:val="16"/>
          <w:szCs w:val="16"/>
        </w:rPr>
        <w:t xml:space="preserve">Исп.: </w:t>
      </w:r>
      <w:r w:rsidRPr="009131CA">
        <w:rPr>
          <w:rStyle w:val="af4"/>
          <w:b/>
          <w:color w:val="auto"/>
          <w:sz w:val="16"/>
          <w:szCs w:val="16"/>
        </w:rPr>
        <w:t>Щербакова Дина Ивановна</w:t>
      </w:r>
      <w:proofErr w:type="gramStart"/>
      <w:r w:rsidRPr="009131CA">
        <w:rPr>
          <w:rStyle w:val="16"/>
          <w:rFonts w:ascii="Times New Roman" w:hAnsi="Times New Roman" w:cs="Times New Roman"/>
          <w:b w:val="0"/>
          <w:bCs w:val="0"/>
          <w:iCs/>
          <w:sz w:val="16"/>
          <w:szCs w:val="16"/>
        </w:rPr>
        <w:t xml:space="preserve"> ,</w:t>
      </w:r>
      <w:proofErr w:type="gramEnd"/>
      <w:r w:rsidRPr="009131CA">
        <w:rPr>
          <w:rStyle w:val="16"/>
          <w:rFonts w:ascii="Times New Roman" w:hAnsi="Times New Roman" w:cs="Times New Roman"/>
          <w:b w:val="0"/>
          <w:bCs w:val="0"/>
          <w:iCs/>
          <w:sz w:val="16"/>
          <w:szCs w:val="16"/>
        </w:rPr>
        <w:t xml:space="preserve"> </w:t>
      </w:r>
      <w:bookmarkStart w:id="0" w:name="_GoBack"/>
      <w:bookmarkEnd w:id="0"/>
    </w:p>
    <w:p w:rsidR="00110206" w:rsidRPr="009131CA" w:rsidRDefault="000D267D" w:rsidP="00110206">
      <w:pPr>
        <w:widowControl w:val="0"/>
        <w:spacing w:line="360" w:lineRule="auto"/>
        <w:ind w:right="566"/>
        <w:outlineLvl w:val="0"/>
        <w:rPr>
          <w:rStyle w:val="16"/>
          <w:rFonts w:ascii="Times New Roman" w:hAnsi="Times New Roman" w:cs="Times New Roman"/>
          <w:b w:val="0"/>
          <w:bCs w:val="0"/>
          <w:iCs/>
          <w:sz w:val="16"/>
          <w:szCs w:val="16"/>
        </w:rPr>
      </w:pPr>
      <w:r w:rsidRPr="009131CA">
        <w:rPr>
          <w:rStyle w:val="af4"/>
          <w:b/>
          <w:color w:val="auto"/>
          <w:sz w:val="16"/>
          <w:szCs w:val="16"/>
        </w:rPr>
        <w:t>2</w:t>
      </w:r>
      <w:r w:rsidRPr="009131CA">
        <w:rPr>
          <w:rStyle w:val="16"/>
          <w:rFonts w:ascii="Times New Roman" w:hAnsi="Times New Roman" w:cs="Times New Roman"/>
          <w:b w:val="0"/>
          <w:bCs w:val="0"/>
          <w:iCs/>
          <w:sz w:val="16"/>
          <w:szCs w:val="16"/>
        </w:rPr>
        <w:t xml:space="preserve"> </w:t>
      </w:r>
      <w:r w:rsidRPr="009131CA">
        <w:rPr>
          <w:rStyle w:val="af4"/>
          <w:b/>
          <w:color w:val="auto"/>
          <w:sz w:val="16"/>
          <w:szCs w:val="16"/>
        </w:rPr>
        <w:t>Щербакова Д.И.</w:t>
      </w:r>
    </w:p>
    <w:p w:rsidR="00110206" w:rsidRDefault="000D267D" w:rsidP="00110206">
      <w:pPr>
        <w:widowControl w:val="0"/>
        <w:spacing w:line="360" w:lineRule="auto"/>
        <w:ind w:right="566"/>
        <w:outlineLvl w:val="0"/>
        <w:rPr>
          <w:rStyle w:val="af4"/>
          <w:b/>
          <w:color w:val="auto"/>
          <w:sz w:val="16"/>
          <w:szCs w:val="16"/>
        </w:rPr>
      </w:pPr>
      <w:r w:rsidRPr="009131CA">
        <w:rPr>
          <w:rStyle w:val="16"/>
          <w:rFonts w:ascii="Times New Roman" w:hAnsi="Times New Roman" w:cs="Times New Roman"/>
          <w:b w:val="0"/>
          <w:bCs w:val="0"/>
          <w:iCs/>
          <w:sz w:val="16"/>
          <w:szCs w:val="16"/>
        </w:rPr>
        <w:t xml:space="preserve">Разработчик проекта постановления: </w:t>
      </w:r>
      <w:r w:rsidRPr="009131CA">
        <w:rPr>
          <w:rStyle w:val="af4"/>
          <w:b/>
          <w:color w:val="auto"/>
          <w:sz w:val="16"/>
          <w:szCs w:val="16"/>
        </w:rPr>
        <w:t>Управление ЖКХ Администрации города Глазова</w:t>
      </w:r>
    </w:p>
    <w:p w:rsidR="00783A78" w:rsidRDefault="00783A78" w:rsidP="00110206">
      <w:pPr>
        <w:widowControl w:val="0"/>
        <w:spacing w:line="360" w:lineRule="auto"/>
        <w:ind w:right="566"/>
        <w:outlineLvl w:val="0"/>
        <w:rPr>
          <w:rStyle w:val="af4"/>
          <w:b/>
          <w:color w:val="auto"/>
          <w:sz w:val="16"/>
          <w:szCs w:val="16"/>
        </w:rPr>
      </w:pPr>
    </w:p>
    <w:p w:rsidR="00783A78" w:rsidRDefault="00783A78" w:rsidP="00110206">
      <w:pPr>
        <w:widowControl w:val="0"/>
        <w:spacing w:line="360" w:lineRule="auto"/>
        <w:ind w:right="566"/>
        <w:outlineLvl w:val="0"/>
        <w:rPr>
          <w:rStyle w:val="af4"/>
          <w:b/>
          <w:color w:val="auto"/>
          <w:sz w:val="16"/>
          <w:szCs w:val="16"/>
        </w:rPr>
      </w:pPr>
    </w:p>
    <w:tbl>
      <w:tblPr>
        <w:tblW w:w="0" w:type="auto"/>
        <w:tblLook w:val="00A0"/>
      </w:tblPr>
      <w:tblGrid>
        <w:gridCol w:w="9464"/>
      </w:tblGrid>
      <w:tr w:rsidR="00783A78" w:rsidRPr="00783A78" w:rsidTr="00110206">
        <w:tc>
          <w:tcPr>
            <w:tcW w:w="9464" w:type="dxa"/>
          </w:tcPr>
          <w:p w:rsidR="00783A78" w:rsidRPr="00783A78" w:rsidRDefault="00783A78" w:rsidP="00110206">
            <w:pPr>
              <w:widowControl w:val="0"/>
              <w:jc w:val="right"/>
              <w:rPr>
                <w:sz w:val="25"/>
                <w:szCs w:val="25"/>
              </w:rPr>
            </w:pPr>
            <w:r w:rsidRPr="00783A78">
              <w:rPr>
                <w:sz w:val="25"/>
                <w:szCs w:val="25"/>
              </w:rPr>
              <w:t xml:space="preserve">Приложение </w:t>
            </w:r>
            <w:proofErr w:type="gramStart"/>
            <w:r w:rsidRPr="00783A78">
              <w:rPr>
                <w:sz w:val="25"/>
                <w:szCs w:val="25"/>
              </w:rPr>
              <w:t>к</w:t>
            </w:r>
            <w:proofErr w:type="gramEnd"/>
          </w:p>
          <w:p w:rsidR="00783A78" w:rsidRPr="00783A78" w:rsidRDefault="00783A78" w:rsidP="00110206">
            <w:pPr>
              <w:widowControl w:val="0"/>
              <w:jc w:val="right"/>
              <w:rPr>
                <w:sz w:val="25"/>
                <w:szCs w:val="25"/>
              </w:rPr>
            </w:pPr>
            <w:r w:rsidRPr="00783A78">
              <w:rPr>
                <w:sz w:val="25"/>
                <w:szCs w:val="25"/>
              </w:rPr>
              <w:t>постановлению Администрации города Глазова</w:t>
            </w:r>
          </w:p>
          <w:p w:rsidR="00783A78" w:rsidRPr="00783A78" w:rsidRDefault="00783A78" w:rsidP="00110206">
            <w:pPr>
              <w:widowControl w:val="0"/>
              <w:jc w:val="right"/>
              <w:rPr>
                <w:sz w:val="25"/>
                <w:szCs w:val="25"/>
              </w:rPr>
            </w:pPr>
            <w:r w:rsidRPr="00783A78">
              <w:rPr>
                <w:sz w:val="25"/>
                <w:szCs w:val="25"/>
              </w:rPr>
              <w:t>от ___________ 2020 №______</w:t>
            </w:r>
          </w:p>
        </w:tc>
      </w:tr>
    </w:tbl>
    <w:p w:rsidR="00783A78" w:rsidRPr="00783A78" w:rsidRDefault="00783A78" w:rsidP="00110206">
      <w:pPr>
        <w:widowControl w:val="0"/>
        <w:jc w:val="right"/>
        <w:rPr>
          <w:sz w:val="25"/>
          <w:szCs w:val="25"/>
        </w:rPr>
      </w:pPr>
    </w:p>
    <w:p w:rsidR="00783A78" w:rsidRPr="00783A78" w:rsidRDefault="00783A78" w:rsidP="00110206">
      <w:pPr>
        <w:keepNext/>
        <w:widowControl w:val="0"/>
        <w:tabs>
          <w:tab w:val="left" w:pos="1276"/>
        </w:tabs>
        <w:ind w:left="709" w:right="709"/>
        <w:jc w:val="center"/>
        <w:outlineLvl w:val="1"/>
        <w:rPr>
          <w:b/>
          <w:bCs/>
          <w:sz w:val="25"/>
          <w:szCs w:val="25"/>
        </w:rPr>
      </w:pPr>
    </w:p>
    <w:p w:rsidR="00783A78" w:rsidRPr="00783A78" w:rsidRDefault="00783A78" w:rsidP="00110206">
      <w:pPr>
        <w:keepNext/>
        <w:widowControl w:val="0"/>
        <w:tabs>
          <w:tab w:val="left" w:pos="1276"/>
        </w:tabs>
        <w:ind w:left="709" w:right="709"/>
        <w:jc w:val="center"/>
        <w:outlineLvl w:val="1"/>
        <w:rPr>
          <w:b/>
          <w:bCs/>
          <w:sz w:val="25"/>
          <w:szCs w:val="25"/>
        </w:rPr>
      </w:pPr>
      <w:r w:rsidRPr="00783A78">
        <w:rPr>
          <w:b/>
          <w:bCs/>
          <w:sz w:val="25"/>
          <w:szCs w:val="25"/>
        </w:rPr>
        <w:t>Муниципальная программа города Глазова</w:t>
      </w:r>
      <w:r w:rsidRPr="00783A78">
        <w:rPr>
          <w:b/>
          <w:bCs/>
          <w:sz w:val="25"/>
          <w:szCs w:val="25"/>
        </w:rPr>
        <w:br/>
        <w:t>«Муниципальное хозяйство» на 2021-2025 годы</w:t>
      </w:r>
    </w:p>
    <w:p w:rsidR="00783A78" w:rsidRDefault="00783A78" w:rsidP="00C41295">
      <w:pPr>
        <w:keepNext/>
        <w:widowControl w:val="0"/>
        <w:tabs>
          <w:tab w:val="left" w:pos="1276"/>
        </w:tabs>
        <w:ind w:left="709" w:right="709"/>
        <w:jc w:val="center"/>
        <w:outlineLvl w:val="1"/>
        <w:rPr>
          <w:b/>
          <w:bCs/>
          <w:sz w:val="25"/>
          <w:szCs w:val="25"/>
        </w:rPr>
      </w:pPr>
      <w:r w:rsidRPr="00783A78">
        <w:rPr>
          <w:b/>
          <w:bCs/>
          <w:sz w:val="25"/>
          <w:szCs w:val="25"/>
        </w:rPr>
        <w:t>Паспорт муниципальной программы</w:t>
      </w:r>
    </w:p>
    <w:p w:rsidR="00C41295" w:rsidRPr="00783A78" w:rsidRDefault="00C41295" w:rsidP="00C41295">
      <w:pPr>
        <w:keepNext/>
        <w:widowControl w:val="0"/>
        <w:tabs>
          <w:tab w:val="left" w:pos="1276"/>
        </w:tabs>
        <w:ind w:left="709" w:right="709"/>
        <w:jc w:val="center"/>
        <w:outlineLvl w:val="1"/>
        <w:rPr>
          <w:b/>
          <w:bCs/>
          <w:sz w:val="25"/>
          <w:szCs w:val="25"/>
        </w:rPr>
      </w:pPr>
    </w:p>
    <w:tbl>
      <w:tblPr>
        <w:tblW w:w="1011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tblPr>
      <w:tblGrid>
        <w:gridCol w:w="1920"/>
        <w:gridCol w:w="8190"/>
      </w:tblGrid>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pPr>
            <w:r w:rsidRPr="00783A78">
              <w:t>Наименование муниципальной программы</w:t>
            </w:r>
          </w:p>
        </w:tc>
        <w:tc>
          <w:tcPr>
            <w:tcW w:w="8190" w:type="dxa"/>
          </w:tcPr>
          <w:p w:rsidR="00783A78" w:rsidRPr="00783A78" w:rsidRDefault="00783A78" w:rsidP="00110206">
            <w:pPr>
              <w:widowControl w:val="0"/>
              <w:overflowPunct w:val="0"/>
              <w:autoSpaceDE w:val="0"/>
              <w:autoSpaceDN w:val="0"/>
              <w:adjustRightInd w:val="0"/>
            </w:pPr>
            <w:r w:rsidRPr="00783A78">
              <w:t xml:space="preserve">Муниципальное хозяйство </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 xml:space="preserve">Подпрограммы </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1. Территориальное развитие (градостроительство и землеустройство)</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2. Содержание и развитие жилищного хозяйства</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3. Содержание  и развитие коммунальной инфраструктуры</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4.  Благоустройство и охрана окружающей среды</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5. Развитие дорожного хозяйства и транспортного обслуживания населения</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6. Энергосбережение и повышение энергетической эффективности</w:t>
            </w:r>
          </w:p>
        </w:tc>
      </w:tr>
      <w:tr w:rsidR="00783A78" w:rsidRPr="00783A78" w:rsidTr="00110206">
        <w:trPr>
          <w:jc w:val="center"/>
        </w:trPr>
        <w:tc>
          <w:tcPr>
            <w:tcW w:w="1920" w:type="dxa"/>
          </w:tcPr>
          <w:p w:rsidR="00783A78" w:rsidRPr="00783A78" w:rsidRDefault="00783A78" w:rsidP="00110206">
            <w:pPr>
              <w:widowControl w:val="0"/>
              <w:rPr>
                <w:sz w:val="25"/>
                <w:szCs w:val="25"/>
              </w:rPr>
            </w:pPr>
            <w:r w:rsidRPr="00783A78">
              <w:rPr>
                <w:sz w:val="25"/>
                <w:szCs w:val="25"/>
              </w:rPr>
              <w:t xml:space="preserve">Координатор </w:t>
            </w:r>
          </w:p>
        </w:tc>
        <w:tc>
          <w:tcPr>
            <w:tcW w:w="8190" w:type="dxa"/>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rPr>
                <w:sz w:val="25"/>
                <w:szCs w:val="25"/>
              </w:rPr>
            </w:pPr>
            <w:r w:rsidRPr="00783A78">
              <w:rPr>
                <w:sz w:val="25"/>
                <w:szCs w:val="25"/>
              </w:rPr>
              <w:t xml:space="preserve">по вопросам строительства, архитектуры и жилищно-коммунального хозяйства                                                               </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b/>
                <w:bCs/>
                <w:sz w:val="25"/>
                <w:szCs w:val="25"/>
              </w:rPr>
            </w:pPr>
            <w:r w:rsidRPr="00783A78">
              <w:rPr>
                <w:sz w:val="25"/>
                <w:szCs w:val="25"/>
              </w:rPr>
              <w:t xml:space="preserve">Ответственный исполнитель </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Управление жилищно-коммунального хозяйства Администрации города Глазова</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b/>
                <w:bCs/>
                <w:sz w:val="25"/>
                <w:szCs w:val="25"/>
              </w:rPr>
            </w:pPr>
            <w:r w:rsidRPr="00783A78">
              <w:rPr>
                <w:sz w:val="25"/>
                <w:szCs w:val="25"/>
              </w:rPr>
              <w:t>Соисполнители подпрограмм</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 xml:space="preserve">1. Управление архитектуры и градостроительства </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2. Управление муниципального жилья</w:t>
            </w:r>
          </w:p>
          <w:p w:rsidR="00783A78" w:rsidRPr="00783A78" w:rsidRDefault="00783A78" w:rsidP="00110206">
            <w:pPr>
              <w:widowControl w:val="0"/>
              <w:overflowPunct w:val="0"/>
              <w:autoSpaceDE w:val="0"/>
              <w:autoSpaceDN w:val="0"/>
              <w:adjustRightInd w:val="0"/>
              <w:rPr>
                <w:sz w:val="25"/>
                <w:szCs w:val="25"/>
              </w:rPr>
            </w:pPr>
            <w:r w:rsidRPr="00783A78">
              <w:rPr>
                <w:sz w:val="25"/>
                <w:szCs w:val="25"/>
              </w:rPr>
              <w:t xml:space="preserve">3. Управление имущественных отношений </w:t>
            </w:r>
          </w:p>
          <w:p w:rsidR="005359FA" w:rsidRDefault="005359FA" w:rsidP="00110206">
            <w:pPr>
              <w:widowControl w:val="0"/>
              <w:overflowPunct w:val="0"/>
              <w:autoSpaceDE w:val="0"/>
              <w:autoSpaceDN w:val="0"/>
              <w:adjustRightInd w:val="0"/>
              <w:rPr>
                <w:sz w:val="25"/>
                <w:szCs w:val="25"/>
              </w:rPr>
            </w:pPr>
            <w:r>
              <w:rPr>
                <w:sz w:val="25"/>
                <w:szCs w:val="25"/>
              </w:rPr>
              <w:t>4. Управление образования</w:t>
            </w:r>
          </w:p>
          <w:p w:rsidR="005359FA" w:rsidRDefault="005359FA" w:rsidP="005359FA">
            <w:pPr>
              <w:widowControl w:val="0"/>
              <w:overflowPunct w:val="0"/>
              <w:autoSpaceDE w:val="0"/>
              <w:autoSpaceDN w:val="0"/>
              <w:adjustRightInd w:val="0"/>
              <w:rPr>
                <w:sz w:val="25"/>
                <w:szCs w:val="25"/>
              </w:rPr>
            </w:pPr>
            <w:r>
              <w:rPr>
                <w:sz w:val="25"/>
                <w:szCs w:val="25"/>
              </w:rPr>
              <w:t>5.</w:t>
            </w:r>
            <w:r w:rsidR="00783A78" w:rsidRPr="00783A78">
              <w:rPr>
                <w:sz w:val="25"/>
                <w:szCs w:val="25"/>
              </w:rPr>
              <w:t xml:space="preserve"> Управление культуры, сп</w:t>
            </w:r>
            <w:r>
              <w:rPr>
                <w:sz w:val="25"/>
                <w:szCs w:val="25"/>
              </w:rPr>
              <w:t>орта и молодежной политики</w:t>
            </w:r>
          </w:p>
          <w:p w:rsidR="005359FA" w:rsidRDefault="005359FA" w:rsidP="005359FA">
            <w:pPr>
              <w:widowControl w:val="0"/>
              <w:overflowPunct w:val="0"/>
              <w:autoSpaceDE w:val="0"/>
              <w:autoSpaceDN w:val="0"/>
              <w:adjustRightInd w:val="0"/>
              <w:rPr>
                <w:sz w:val="25"/>
                <w:szCs w:val="25"/>
              </w:rPr>
            </w:pPr>
            <w:r>
              <w:rPr>
                <w:sz w:val="25"/>
                <w:szCs w:val="25"/>
              </w:rPr>
              <w:t>6.</w:t>
            </w:r>
            <w:r w:rsidR="00783A78" w:rsidRPr="00783A78">
              <w:rPr>
                <w:sz w:val="25"/>
                <w:szCs w:val="25"/>
              </w:rPr>
              <w:t>Управление запи</w:t>
            </w:r>
            <w:r>
              <w:rPr>
                <w:sz w:val="25"/>
                <w:szCs w:val="25"/>
              </w:rPr>
              <w:t>си актов гражданского состояния</w:t>
            </w:r>
          </w:p>
          <w:p w:rsidR="00783A78" w:rsidRDefault="00605E79" w:rsidP="005359FA">
            <w:pPr>
              <w:widowControl w:val="0"/>
              <w:overflowPunct w:val="0"/>
              <w:autoSpaceDE w:val="0"/>
              <w:autoSpaceDN w:val="0"/>
              <w:adjustRightInd w:val="0"/>
              <w:rPr>
                <w:sz w:val="25"/>
                <w:szCs w:val="25"/>
              </w:rPr>
            </w:pPr>
            <w:r>
              <w:rPr>
                <w:sz w:val="25"/>
                <w:szCs w:val="25"/>
              </w:rPr>
              <w:t>7</w:t>
            </w:r>
            <w:r w:rsidR="005359FA">
              <w:rPr>
                <w:sz w:val="25"/>
                <w:szCs w:val="25"/>
              </w:rPr>
              <w:t>.</w:t>
            </w:r>
            <w:r w:rsidR="00783A78" w:rsidRPr="00783A78">
              <w:rPr>
                <w:sz w:val="25"/>
                <w:szCs w:val="25"/>
              </w:rPr>
              <w:t xml:space="preserve"> Архивное управление.</w:t>
            </w:r>
          </w:p>
          <w:p w:rsidR="00605E79" w:rsidRPr="00783A78" w:rsidRDefault="00605E79" w:rsidP="005359FA">
            <w:pPr>
              <w:widowControl w:val="0"/>
              <w:overflowPunct w:val="0"/>
              <w:autoSpaceDE w:val="0"/>
              <w:autoSpaceDN w:val="0"/>
              <w:adjustRightInd w:val="0"/>
              <w:rPr>
                <w:sz w:val="25"/>
                <w:szCs w:val="25"/>
              </w:rPr>
            </w:pP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b/>
                <w:bCs/>
                <w:sz w:val="25"/>
                <w:szCs w:val="25"/>
              </w:rPr>
            </w:pPr>
            <w:r w:rsidRPr="00783A78">
              <w:rPr>
                <w:sz w:val="25"/>
                <w:szCs w:val="25"/>
              </w:rPr>
              <w:t>Цели</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 xml:space="preserve">Развитие жилищно-коммунального хозяйства в целях обеспечения комфортных условий проживания граждан </w:t>
            </w:r>
          </w:p>
        </w:tc>
      </w:tr>
      <w:tr w:rsidR="00783A78" w:rsidRPr="00783A78" w:rsidTr="00110206">
        <w:trPr>
          <w:trHeight w:val="274"/>
          <w:jc w:val="center"/>
        </w:trPr>
        <w:tc>
          <w:tcPr>
            <w:tcW w:w="1920" w:type="dxa"/>
          </w:tcPr>
          <w:p w:rsidR="00783A78" w:rsidRPr="00783A78" w:rsidRDefault="00783A78" w:rsidP="00110206">
            <w:pPr>
              <w:widowControl w:val="0"/>
              <w:overflowPunct w:val="0"/>
              <w:autoSpaceDE w:val="0"/>
              <w:autoSpaceDN w:val="0"/>
              <w:adjustRightInd w:val="0"/>
              <w:rPr>
                <w:b/>
                <w:bCs/>
                <w:sz w:val="25"/>
                <w:szCs w:val="25"/>
              </w:rPr>
            </w:pPr>
            <w:r w:rsidRPr="00783A78">
              <w:rPr>
                <w:sz w:val="25"/>
                <w:szCs w:val="25"/>
              </w:rPr>
              <w:t>Зад</w:t>
            </w:r>
            <w:r w:rsidR="005359FA">
              <w:rPr>
                <w:sz w:val="25"/>
                <w:szCs w:val="25"/>
              </w:rPr>
              <w:t>ачи программы (цели подпрограмм</w:t>
            </w:r>
            <w:r w:rsidRPr="00783A78">
              <w:rPr>
                <w:sz w:val="25"/>
                <w:szCs w:val="25"/>
              </w:rPr>
              <w:t>)</w:t>
            </w:r>
          </w:p>
        </w:tc>
        <w:tc>
          <w:tcPr>
            <w:tcW w:w="8190" w:type="dxa"/>
          </w:tcPr>
          <w:p w:rsidR="00783A78" w:rsidRPr="00B57C6F" w:rsidRDefault="00B57C6F" w:rsidP="00B57C6F">
            <w:pPr>
              <w:widowControl w:val="0"/>
              <w:suppressAutoHyphens/>
              <w:autoSpaceDN w:val="0"/>
              <w:jc w:val="both"/>
              <w:textAlignment w:val="baseline"/>
              <w:rPr>
                <w:sz w:val="25"/>
                <w:szCs w:val="25"/>
              </w:rPr>
            </w:pPr>
            <w:r w:rsidRPr="00B57C6F">
              <w:rPr>
                <w:sz w:val="25"/>
                <w:szCs w:val="25"/>
              </w:rPr>
              <w:t xml:space="preserve">1. </w:t>
            </w:r>
            <w:r w:rsidRPr="00B57C6F">
              <w:rPr>
                <w:bCs/>
                <w:sz w:val="25"/>
                <w:szCs w:val="25"/>
              </w:rPr>
              <w:t>Территориальное развитие города Глазова, достижение устойчивого социально-экономического развития города, реализация целенаправленной градостроительной политики, в т.ч. формирование комфортной и безопасной для проживания городской среды, создание условий для развития жилищного строительства, иного развития территории города.</w:t>
            </w:r>
          </w:p>
          <w:p w:rsidR="00783A78" w:rsidRPr="00B57C6F" w:rsidRDefault="00783A78" w:rsidP="00110206">
            <w:pPr>
              <w:widowControl w:val="0"/>
              <w:overflowPunct w:val="0"/>
              <w:autoSpaceDE w:val="0"/>
              <w:autoSpaceDN w:val="0"/>
              <w:adjustRightInd w:val="0"/>
              <w:jc w:val="both"/>
              <w:rPr>
                <w:sz w:val="25"/>
                <w:szCs w:val="25"/>
              </w:rPr>
            </w:pPr>
            <w:r w:rsidRPr="00B57C6F">
              <w:rPr>
                <w:sz w:val="25"/>
                <w:szCs w:val="25"/>
              </w:rPr>
              <w:t>2. Создание безопасных и благоприятных условий проживания граждан в жилых домах на территории города Глазова, повышение качества жилищно-коммунальных услуг.</w:t>
            </w:r>
          </w:p>
          <w:p w:rsidR="00783A78" w:rsidRPr="00B57C6F" w:rsidRDefault="00783A78" w:rsidP="00110206">
            <w:pPr>
              <w:widowControl w:val="0"/>
              <w:overflowPunct w:val="0"/>
              <w:autoSpaceDE w:val="0"/>
              <w:autoSpaceDN w:val="0"/>
              <w:adjustRightInd w:val="0"/>
              <w:jc w:val="both"/>
              <w:rPr>
                <w:sz w:val="25"/>
                <w:szCs w:val="25"/>
              </w:rPr>
            </w:pPr>
            <w:r w:rsidRPr="00B57C6F">
              <w:rPr>
                <w:sz w:val="25"/>
                <w:szCs w:val="25"/>
              </w:rPr>
              <w:t>3. Обеспечение надежной и эффективной работы инженерно-коммунальной инфраструктуры города,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783A78" w:rsidRPr="00B57C6F" w:rsidRDefault="00783A78" w:rsidP="00110206">
            <w:pPr>
              <w:widowControl w:val="0"/>
              <w:overflowPunct w:val="0"/>
              <w:autoSpaceDE w:val="0"/>
              <w:autoSpaceDN w:val="0"/>
              <w:adjustRightInd w:val="0"/>
              <w:jc w:val="both"/>
              <w:rPr>
                <w:sz w:val="25"/>
                <w:szCs w:val="25"/>
              </w:rPr>
            </w:pPr>
            <w:r w:rsidRPr="00B57C6F">
              <w:rPr>
                <w:sz w:val="25"/>
                <w:szCs w:val="25"/>
              </w:rPr>
              <w:t>4.</w:t>
            </w:r>
            <w:r w:rsidRPr="00B57C6F">
              <w:rPr>
                <w:bCs/>
                <w:sz w:val="25"/>
                <w:szCs w:val="25"/>
              </w:rPr>
              <w:t xml:space="preserve"> Повышение качества городской среды за счет благоустройства территории городского округа, обеспечения санитарно-эпидемиологического благополучия и экологической безопасности</w:t>
            </w:r>
          </w:p>
          <w:p w:rsidR="00783A78" w:rsidRPr="00B57C6F" w:rsidRDefault="00783A78" w:rsidP="00110206">
            <w:pPr>
              <w:widowControl w:val="0"/>
              <w:overflowPunct w:val="0"/>
              <w:autoSpaceDE w:val="0"/>
              <w:autoSpaceDN w:val="0"/>
              <w:adjustRightInd w:val="0"/>
              <w:jc w:val="both"/>
              <w:rPr>
                <w:sz w:val="25"/>
                <w:szCs w:val="25"/>
              </w:rPr>
            </w:pPr>
            <w:r w:rsidRPr="00B57C6F">
              <w:rPr>
                <w:sz w:val="25"/>
                <w:szCs w:val="25"/>
              </w:rPr>
              <w:lastRenderedPageBreak/>
              <w:t xml:space="preserve">5. </w:t>
            </w:r>
            <w:r w:rsidRPr="00B57C6F">
              <w:rPr>
                <w:bCs/>
                <w:sz w:val="25"/>
                <w:szCs w:val="25"/>
              </w:rPr>
              <w:t>Обеспечение безопасности дорожного движения, организация предоставления транспортных услуг населению</w:t>
            </w:r>
          </w:p>
          <w:p w:rsidR="00783A78" w:rsidRPr="00B57C6F" w:rsidRDefault="00783A78" w:rsidP="00110206">
            <w:pPr>
              <w:widowControl w:val="0"/>
              <w:overflowPunct w:val="0"/>
              <w:autoSpaceDE w:val="0"/>
              <w:autoSpaceDN w:val="0"/>
              <w:adjustRightInd w:val="0"/>
              <w:jc w:val="both"/>
              <w:rPr>
                <w:sz w:val="25"/>
                <w:szCs w:val="25"/>
              </w:rPr>
            </w:pPr>
            <w:r w:rsidRPr="00B57C6F">
              <w:rPr>
                <w:sz w:val="25"/>
                <w:szCs w:val="25"/>
              </w:rPr>
              <w:t>6.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обеспечение условий повышения энергетической эффективности</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sz w:val="25"/>
                <w:szCs w:val="25"/>
                <w:highlight w:val="yellow"/>
              </w:rPr>
            </w:pPr>
            <w:r w:rsidRPr="00783A78">
              <w:rPr>
                <w:sz w:val="25"/>
                <w:szCs w:val="25"/>
              </w:rPr>
              <w:lastRenderedPageBreak/>
              <w:t>Приоритетные проекты (программы), реализуемые в рамках муниципальной программы</w:t>
            </w:r>
          </w:p>
        </w:tc>
        <w:tc>
          <w:tcPr>
            <w:tcW w:w="8190" w:type="dxa"/>
          </w:tcPr>
          <w:p w:rsidR="000447D8" w:rsidRDefault="000447D8" w:rsidP="000447D8">
            <w:pPr>
              <w:widowControl w:val="0"/>
              <w:overflowPunct w:val="0"/>
              <w:autoSpaceDE w:val="0"/>
              <w:autoSpaceDN w:val="0"/>
              <w:adjustRightInd w:val="0"/>
              <w:rPr>
                <w:sz w:val="25"/>
                <w:szCs w:val="25"/>
              </w:rPr>
            </w:pPr>
            <w:r w:rsidRPr="00783A78">
              <w:rPr>
                <w:sz w:val="25"/>
                <w:szCs w:val="25"/>
              </w:rPr>
              <w:t>Национальный проект «Безопасные и качественные автомобильные дороги».</w:t>
            </w:r>
          </w:p>
          <w:p w:rsidR="00783A78" w:rsidRPr="00783A78" w:rsidRDefault="00783A78" w:rsidP="00110206">
            <w:pPr>
              <w:widowControl w:val="0"/>
              <w:overflowPunct w:val="0"/>
              <w:autoSpaceDE w:val="0"/>
              <w:autoSpaceDN w:val="0"/>
              <w:adjustRightInd w:val="0"/>
              <w:rPr>
                <w:sz w:val="25"/>
                <w:szCs w:val="25"/>
                <w:highlight w:val="yellow"/>
              </w:rPr>
            </w:pP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Региональные проекты (программы) федеральных национальных проектов (программ), реализуемые в рамках муниципальной программы</w:t>
            </w:r>
          </w:p>
        </w:tc>
        <w:tc>
          <w:tcPr>
            <w:tcW w:w="8190" w:type="dxa"/>
          </w:tcPr>
          <w:p w:rsidR="000447D8" w:rsidRPr="00783A78" w:rsidRDefault="000447D8" w:rsidP="00110206">
            <w:pPr>
              <w:widowControl w:val="0"/>
              <w:overflowPunct w:val="0"/>
              <w:autoSpaceDE w:val="0"/>
              <w:autoSpaceDN w:val="0"/>
              <w:adjustRightInd w:val="0"/>
              <w:rPr>
                <w:sz w:val="25"/>
                <w:szCs w:val="25"/>
              </w:rPr>
            </w:pPr>
            <w:r w:rsidRPr="00783A78">
              <w:rPr>
                <w:sz w:val="25"/>
                <w:szCs w:val="25"/>
              </w:rPr>
              <w:t>Региональная программа проведения капитального ремонта общего имущества в многоквартирных домах в Удмуртской Республике.</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Целевые показатели</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Целевые показатели определены по подпрограммам муниципальной программы</w:t>
            </w:r>
          </w:p>
        </w:tc>
      </w:tr>
      <w:tr w:rsidR="00783A78" w:rsidRPr="00783A78" w:rsidTr="00110206">
        <w:trPr>
          <w:jc w:val="center"/>
        </w:trPr>
        <w:tc>
          <w:tcPr>
            <w:tcW w:w="192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Сроки и этапы реализации</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Срок реализации - 2021-2025 годы</w:t>
            </w:r>
          </w:p>
        </w:tc>
      </w:tr>
      <w:tr w:rsidR="00783A78" w:rsidRPr="00783A78" w:rsidTr="00110206">
        <w:trPr>
          <w:trHeight w:val="274"/>
          <w:jc w:val="center"/>
        </w:trPr>
        <w:tc>
          <w:tcPr>
            <w:tcW w:w="1920" w:type="dxa"/>
          </w:tcPr>
          <w:p w:rsidR="00783A78" w:rsidRPr="00783A78" w:rsidRDefault="00783A78" w:rsidP="00110206">
            <w:pPr>
              <w:widowControl w:val="0"/>
              <w:overflowPunct w:val="0"/>
              <w:autoSpaceDE w:val="0"/>
              <w:autoSpaceDN w:val="0"/>
              <w:adjustRightInd w:val="0"/>
              <w:rPr>
                <w:b/>
                <w:bCs/>
                <w:sz w:val="25"/>
                <w:szCs w:val="25"/>
              </w:rPr>
            </w:pPr>
            <w:r w:rsidRPr="00783A78">
              <w:rPr>
                <w:sz w:val="25"/>
                <w:szCs w:val="25"/>
              </w:rPr>
              <w:t>Ресурсное обеспечение за счет средств бюджета города Глазова</w:t>
            </w:r>
          </w:p>
        </w:tc>
        <w:tc>
          <w:tcPr>
            <w:tcW w:w="8190" w:type="dxa"/>
            <w:tcBorders>
              <w:bottom w:val="single" w:sz="4" w:space="0" w:color="auto"/>
            </w:tcBorders>
          </w:tcPr>
          <w:p w:rsidR="00783A78" w:rsidRPr="00783A78" w:rsidRDefault="00783A78" w:rsidP="00110206">
            <w:pPr>
              <w:widowControl w:val="0"/>
              <w:overflowPunct w:val="0"/>
              <w:autoSpaceDE w:val="0"/>
              <w:autoSpaceDN w:val="0"/>
              <w:adjustRightInd w:val="0"/>
              <w:jc w:val="both"/>
            </w:pPr>
            <w:r w:rsidRPr="00783A78">
              <w:t xml:space="preserve">Общий объем финансирования мероприятий муниципальной программы за 2021-2025 годы за счет средств бюджета муниципального образования «Город Глазов» составит </w:t>
            </w:r>
            <w:r w:rsidR="00BE01AA">
              <w:rPr>
                <w:b/>
                <w:bCs/>
                <w:sz w:val="25"/>
                <w:szCs w:val="25"/>
              </w:rPr>
              <w:t>701938,04</w:t>
            </w:r>
            <w:r w:rsidRPr="00783A78">
              <w:rPr>
                <w:b/>
                <w:bCs/>
                <w:sz w:val="25"/>
                <w:szCs w:val="25"/>
              </w:rPr>
              <w:t xml:space="preserve"> </w:t>
            </w:r>
            <w:r w:rsidRPr="00783A78">
              <w:t xml:space="preserve">тыс. руб., в том числе: </w:t>
            </w:r>
          </w:p>
          <w:p w:rsidR="00783A78" w:rsidRPr="00783A78" w:rsidRDefault="00783A78" w:rsidP="00110206">
            <w:pPr>
              <w:widowControl w:val="0"/>
              <w:overflowPunct w:val="0"/>
              <w:autoSpaceDE w:val="0"/>
              <w:autoSpaceDN w:val="0"/>
              <w:adjustRightInd w:val="0"/>
              <w:jc w:val="both"/>
            </w:pPr>
          </w:p>
          <w:tbl>
            <w:tblPr>
              <w:tblW w:w="6580" w:type="dxa"/>
              <w:jc w:val="center"/>
              <w:tblInd w:w="2299" w:type="dxa"/>
              <w:tblLayout w:type="fixed"/>
              <w:tblLook w:val="00A0"/>
            </w:tblPr>
            <w:tblGrid>
              <w:gridCol w:w="1918"/>
              <w:gridCol w:w="830"/>
              <w:gridCol w:w="784"/>
              <w:gridCol w:w="784"/>
              <w:gridCol w:w="784"/>
              <w:gridCol w:w="740"/>
              <w:gridCol w:w="740"/>
            </w:tblGrid>
            <w:tr w:rsidR="00783A78" w:rsidRPr="00783A78" w:rsidTr="00110206">
              <w:trPr>
                <w:cantSplit/>
                <w:trHeight w:val="455"/>
                <w:jc w:val="center"/>
              </w:trPr>
              <w:tc>
                <w:tcPr>
                  <w:tcW w:w="19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autoSpaceDN w:val="0"/>
                    <w:rPr>
                      <w:b/>
                      <w:bCs/>
                    </w:rPr>
                  </w:pPr>
                </w:p>
              </w:tc>
              <w:tc>
                <w:tcPr>
                  <w:tcW w:w="83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vAlign w:val="center"/>
                </w:tcPr>
                <w:p w:rsidR="00783A78" w:rsidRPr="00783A78" w:rsidRDefault="00783A78" w:rsidP="00110206">
                  <w:pPr>
                    <w:widowControl w:val="0"/>
                    <w:autoSpaceDN w:val="0"/>
                    <w:jc w:val="center"/>
                    <w:rPr>
                      <w:sz w:val="20"/>
                      <w:szCs w:val="20"/>
                    </w:rPr>
                  </w:pPr>
                  <w:r w:rsidRPr="00783A78">
                    <w:rPr>
                      <w:sz w:val="20"/>
                      <w:szCs w:val="20"/>
                    </w:rPr>
                    <w:t>Всего</w:t>
                  </w:r>
                </w:p>
              </w:tc>
              <w:tc>
                <w:tcPr>
                  <w:tcW w:w="784"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autoSpaceDN w:val="0"/>
                    <w:jc w:val="center"/>
                    <w:rPr>
                      <w:sz w:val="18"/>
                      <w:szCs w:val="18"/>
                    </w:rPr>
                  </w:pPr>
                  <w:smartTag w:uri="urn:schemas-microsoft-com:office:smarttags" w:element="metricconverter">
                    <w:smartTagPr>
                      <w:attr w:name="ProductID" w:val="2021 г"/>
                    </w:smartTagPr>
                    <w:r w:rsidRPr="00783A78">
                      <w:rPr>
                        <w:sz w:val="18"/>
                        <w:szCs w:val="18"/>
                      </w:rPr>
                      <w:t>2021 г</w:t>
                    </w:r>
                  </w:smartTag>
                  <w:r w:rsidRPr="00783A78">
                    <w:rPr>
                      <w:sz w:val="18"/>
                      <w:szCs w:val="18"/>
                    </w:rPr>
                    <w:t>.</w:t>
                  </w:r>
                </w:p>
              </w:tc>
              <w:tc>
                <w:tcPr>
                  <w:tcW w:w="784"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autoSpaceDN w:val="0"/>
                    <w:jc w:val="center"/>
                    <w:rPr>
                      <w:sz w:val="18"/>
                      <w:szCs w:val="18"/>
                    </w:rPr>
                  </w:pPr>
                  <w:smartTag w:uri="urn:schemas-microsoft-com:office:smarttags" w:element="metricconverter">
                    <w:smartTagPr>
                      <w:attr w:name="ProductID" w:val="2022 г"/>
                    </w:smartTagPr>
                    <w:r w:rsidRPr="00783A78">
                      <w:rPr>
                        <w:sz w:val="18"/>
                        <w:szCs w:val="18"/>
                      </w:rPr>
                      <w:t>2022 г</w:t>
                    </w:r>
                  </w:smartTag>
                  <w:r w:rsidRPr="00783A78">
                    <w:rPr>
                      <w:sz w:val="18"/>
                      <w:szCs w:val="18"/>
                    </w:rPr>
                    <w:t>.</w:t>
                  </w:r>
                </w:p>
              </w:tc>
              <w:tc>
                <w:tcPr>
                  <w:tcW w:w="784"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vAlign w:val="center"/>
                </w:tcPr>
                <w:p w:rsidR="00783A78" w:rsidRPr="00783A78" w:rsidRDefault="00783A78" w:rsidP="00110206">
                  <w:pPr>
                    <w:widowControl w:val="0"/>
                    <w:autoSpaceDN w:val="0"/>
                    <w:jc w:val="center"/>
                    <w:rPr>
                      <w:sz w:val="18"/>
                      <w:szCs w:val="18"/>
                    </w:rPr>
                  </w:pPr>
                  <w:r w:rsidRPr="00783A78">
                    <w:rPr>
                      <w:sz w:val="18"/>
                      <w:szCs w:val="18"/>
                    </w:rPr>
                    <w:t>2023 г.</w:t>
                  </w:r>
                </w:p>
              </w:tc>
              <w:tc>
                <w:tcPr>
                  <w:tcW w:w="740"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autoSpaceDN w:val="0"/>
                    <w:jc w:val="center"/>
                    <w:rPr>
                      <w:sz w:val="18"/>
                      <w:szCs w:val="18"/>
                    </w:rPr>
                  </w:pPr>
                  <w:r w:rsidRPr="00783A78">
                    <w:rPr>
                      <w:sz w:val="18"/>
                      <w:szCs w:val="18"/>
                    </w:rPr>
                    <w:t>2024 г.</w:t>
                  </w:r>
                </w:p>
              </w:tc>
              <w:tc>
                <w:tcPr>
                  <w:tcW w:w="740"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vAlign w:val="center"/>
                </w:tcPr>
                <w:p w:rsidR="00783A78" w:rsidRPr="00783A78" w:rsidRDefault="00783A78" w:rsidP="00110206">
                  <w:pPr>
                    <w:widowControl w:val="0"/>
                    <w:autoSpaceDN w:val="0"/>
                    <w:jc w:val="center"/>
                    <w:rPr>
                      <w:sz w:val="18"/>
                      <w:szCs w:val="18"/>
                    </w:rPr>
                  </w:pPr>
                  <w:r w:rsidRPr="00783A78">
                    <w:rPr>
                      <w:sz w:val="18"/>
                      <w:szCs w:val="18"/>
                    </w:rPr>
                    <w:t>2025 г.</w:t>
                  </w:r>
                </w:p>
              </w:tc>
            </w:tr>
            <w:tr w:rsidR="00783A78" w:rsidRPr="00783A78" w:rsidTr="003D2479">
              <w:trPr>
                <w:cantSplit/>
                <w:trHeight w:val="1094"/>
                <w:jc w:val="center"/>
              </w:trPr>
              <w:tc>
                <w:tcPr>
                  <w:tcW w:w="1918"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autoSpaceDN w:val="0"/>
                    <w:rPr>
                      <w:sz w:val="20"/>
                      <w:szCs w:val="20"/>
                    </w:rPr>
                  </w:pPr>
                  <w:r w:rsidRPr="00783A78">
                    <w:rPr>
                      <w:sz w:val="20"/>
                      <w:szCs w:val="20"/>
                    </w:rPr>
                    <w:t>Объем финансирования, в т.ч.:</w:t>
                  </w:r>
                </w:p>
              </w:tc>
              <w:tc>
                <w:tcPr>
                  <w:tcW w:w="830"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BE01AA" w:rsidP="00110206">
                  <w:pPr>
                    <w:widowControl w:val="0"/>
                    <w:autoSpaceDN w:val="0"/>
                    <w:ind w:left="113" w:right="113"/>
                    <w:rPr>
                      <w:b/>
                      <w:bCs/>
                      <w:sz w:val="20"/>
                      <w:szCs w:val="20"/>
                      <w:lang w:val="en-US"/>
                    </w:rPr>
                  </w:pPr>
                  <w:r>
                    <w:rPr>
                      <w:b/>
                      <w:bCs/>
                      <w:sz w:val="20"/>
                      <w:szCs w:val="20"/>
                    </w:rPr>
                    <w:t>701938,04</w:t>
                  </w:r>
                </w:p>
              </w:tc>
              <w:tc>
                <w:tcPr>
                  <w:tcW w:w="784"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BE01AA" w:rsidP="00110206">
                  <w:pPr>
                    <w:widowControl w:val="0"/>
                    <w:ind w:left="113" w:right="113"/>
                    <w:jc w:val="center"/>
                  </w:pPr>
                  <w:r>
                    <w:rPr>
                      <w:b/>
                      <w:bCs/>
                      <w:sz w:val="20"/>
                      <w:szCs w:val="20"/>
                    </w:rPr>
                    <w:t>123843,26</w:t>
                  </w:r>
                </w:p>
                <w:p w:rsidR="00783A78" w:rsidRPr="00783A78" w:rsidRDefault="00783A78" w:rsidP="00110206">
                  <w:pPr>
                    <w:widowControl w:val="0"/>
                    <w:overflowPunct w:val="0"/>
                    <w:autoSpaceDE w:val="0"/>
                    <w:autoSpaceDN w:val="0"/>
                    <w:adjustRightInd w:val="0"/>
                    <w:ind w:left="113" w:right="113"/>
                    <w:jc w:val="center"/>
                    <w:rPr>
                      <w:b/>
                      <w:sz w:val="20"/>
                      <w:szCs w:val="20"/>
                      <w:lang w:val="en-US"/>
                    </w:rPr>
                  </w:pP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ind w:left="113" w:right="113"/>
                    <w:jc w:val="center"/>
                  </w:pPr>
                  <w:r w:rsidRPr="00783A78">
                    <w:rPr>
                      <w:b/>
                      <w:bCs/>
                      <w:sz w:val="20"/>
                      <w:szCs w:val="20"/>
                    </w:rPr>
                    <w:t>160009,73</w:t>
                  </w: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83A78" w:rsidP="00110206">
                  <w:pPr>
                    <w:widowControl w:val="0"/>
                    <w:autoSpaceDN w:val="0"/>
                    <w:ind w:left="113" w:right="113"/>
                    <w:jc w:val="center"/>
                    <w:rPr>
                      <w:b/>
                      <w:sz w:val="20"/>
                      <w:szCs w:val="20"/>
                    </w:rPr>
                  </w:pPr>
                  <w:r w:rsidRPr="00783A78">
                    <w:rPr>
                      <w:b/>
                      <w:sz w:val="20"/>
                      <w:szCs w:val="20"/>
                    </w:rPr>
                    <w:t>152904,13</w:t>
                  </w:r>
                </w:p>
              </w:tc>
              <w:tc>
                <w:tcPr>
                  <w:tcW w:w="740" w:type="dxa"/>
                  <w:tcBorders>
                    <w:top w:val="nil"/>
                    <w:left w:val="nil"/>
                    <w:bottom w:val="single" w:sz="4" w:space="0" w:color="808080" w:themeColor="background1" w:themeShade="80"/>
                    <w:right w:val="single" w:sz="4" w:space="0" w:color="auto"/>
                  </w:tcBorders>
                  <w:shd w:val="clear" w:color="auto" w:fill="FFFFFF" w:themeFill="background1"/>
                  <w:textDirection w:val="btLr"/>
                </w:tcPr>
                <w:p w:rsidR="00783A78" w:rsidRPr="00783A78" w:rsidRDefault="004A2864" w:rsidP="00110206">
                  <w:pPr>
                    <w:widowControl w:val="0"/>
                    <w:overflowPunct w:val="0"/>
                    <w:autoSpaceDE w:val="0"/>
                    <w:autoSpaceDN w:val="0"/>
                    <w:adjustRightInd w:val="0"/>
                    <w:ind w:left="113" w:right="113"/>
                    <w:jc w:val="center"/>
                    <w:rPr>
                      <w:b/>
                      <w:sz w:val="20"/>
                      <w:szCs w:val="20"/>
                    </w:rPr>
                  </w:pPr>
                  <w:r>
                    <w:rPr>
                      <w:b/>
                      <w:sz w:val="20"/>
                      <w:szCs w:val="20"/>
                    </w:rPr>
                    <w:t>156908,</w:t>
                  </w:r>
                  <w:r w:rsidR="00200165">
                    <w:rPr>
                      <w:b/>
                      <w:sz w:val="20"/>
                      <w:szCs w:val="20"/>
                    </w:rPr>
                    <w:t>30</w:t>
                  </w:r>
                </w:p>
              </w:tc>
              <w:tc>
                <w:tcPr>
                  <w:tcW w:w="740"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4A2864" w:rsidP="00110206">
                  <w:pPr>
                    <w:widowControl w:val="0"/>
                    <w:overflowPunct w:val="0"/>
                    <w:autoSpaceDE w:val="0"/>
                    <w:autoSpaceDN w:val="0"/>
                    <w:adjustRightInd w:val="0"/>
                    <w:ind w:left="113" w:right="113"/>
                    <w:jc w:val="center"/>
                    <w:rPr>
                      <w:b/>
                      <w:sz w:val="20"/>
                      <w:szCs w:val="20"/>
                    </w:rPr>
                  </w:pPr>
                  <w:r>
                    <w:rPr>
                      <w:b/>
                      <w:sz w:val="20"/>
                      <w:szCs w:val="20"/>
                    </w:rPr>
                    <w:t>108272,6</w:t>
                  </w:r>
                  <w:r w:rsidR="00200165">
                    <w:rPr>
                      <w:b/>
                      <w:sz w:val="20"/>
                      <w:szCs w:val="20"/>
                    </w:rPr>
                    <w:t>2</w:t>
                  </w:r>
                </w:p>
              </w:tc>
            </w:tr>
            <w:tr w:rsidR="00783A78" w:rsidRPr="00783A78" w:rsidTr="00110206">
              <w:trPr>
                <w:cantSplit/>
                <w:trHeight w:val="1134"/>
                <w:jc w:val="center"/>
              </w:trPr>
              <w:tc>
                <w:tcPr>
                  <w:tcW w:w="1918"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autoSpaceDN w:val="0"/>
                    <w:rPr>
                      <w:sz w:val="20"/>
                      <w:szCs w:val="20"/>
                    </w:rPr>
                  </w:pPr>
                  <w:r w:rsidRPr="00783A78">
                    <w:rPr>
                      <w:sz w:val="20"/>
                      <w:szCs w:val="20"/>
                    </w:rPr>
                    <w:t>Собственные средства бюджета города Глазов</w:t>
                  </w:r>
                </w:p>
              </w:tc>
              <w:tc>
                <w:tcPr>
                  <w:tcW w:w="830"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3D2479" w:rsidP="00110206">
                  <w:pPr>
                    <w:widowControl w:val="0"/>
                    <w:autoSpaceDN w:val="0"/>
                    <w:ind w:left="113" w:right="113"/>
                    <w:jc w:val="center"/>
                    <w:rPr>
                      <w:sz w:val="20"/>
                      <w:szCs w:val="20"/>
                    </w:rPr>
                  </w:pPr>
                  <w:r>
                    <w:rPr>
                      <w:sz w:val="20"/>
                      <w:szCs w:val="20"/>
                    </w:rPr>
                    <w:t>405635,81</w:t>
                  </w:r>
                </w:p>
              </w:tc>
              <w:tc>
                <w:tcPr>
                  <w:tcW w:w="784"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97545,66</w:t>
                  </w: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overflowPunct w:val="0"/>
                    <w:autoSpaceDE w:val="0"/>
                    <w:autoSpaceDN w:val="0"/>
                    <w:adjustRightInd w:val="0"/>
                    <w:ind w:left="113" w:right="113"/>
                    <w:jc w:val="center"/>
                    <w:rPr>
                      <w:sz w:val="20"/>
                      <w:szCs w:val="20"/>
                    </w:rPr>
                  </w:pPr>
                  <w:r w:rsidRPr="00783A78">
                    <w:rPr>
                      <w:sz w:val="20"/>
                      <w:szCs w:val="20"/>
                    </w:rPr>
                    <w:t>94380,93</w:t>
                  </w: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83A78" w:rsidP="00110206">
                  <w:pPr>
                    <w:widowControl w:val="0"/>
                    <w:autoSpaceDN w:val="0"/>
                    <w:ind w:left="113" w:right="113"/>
                    <w:jc w:val="center"/>
                    <w:rPr>
                      <w:sz w:val="20"/>
                      <w:szCs w:val="20"/>
                    </w:rPr>
                  </w:pPr>
                  <w:r w:rsidRPr="00783A78">
                    <w:rPr>
                      <w:sz w:val="20"/>
                      <w:szCs w:val="20"/>
                    </w:rPr>
                    <w:t>87432,63</w:t>
                  </w:r>
                </w:p>
              </w:tc>
              <w:tc>
                <w:tcPr>
                  <w:tcW w:w="740" w:type="dxa"/>
                  <w:tcBorders>
                    <w:top w:val="nil"/>
                    <w:left w:val="nil"/>
                    <w:bottom w:val="single" w:sz="4" w:space="0" w:color="808080" w:themeColor="background1" w:themeShade="80"/>
                    <w:right w:val="single" w:sz="4" w:space="0" w:color="auto"/>
                  </w:tcBorders>
                  <w:shd w:val="clear" w:color="auto" w:fill="FFFFFF" w:themeFill="background1"/>
                  <w:textDirection w:val="btLr"/>
                </w:tcPr>
                <w:p w:rsidR="00783A78" w:rsidRPr="00783A78" w:rsidRDefault="004A2864" w:rsidP="00110206">
                  <w:pPr>
                    <w:widowControl w:val="0"/>
                    <w:overflowPunct w:val="0"/>
                    <w:autoSpaceDE w:val="0"/>
                    <w:autoSpaceDN w:val="0"/>
                    <w:adjustRightInd w:val="0"/>
                    <w:ind w:left="113" w:right="113"/>
                    <w:jc w:val="center"/>
                    <w:rPr>
                      <w:sz w:val="20"/>
                      <w:szCs w:val="20"/>
                    </w:rPr>
                  </w:pPr>
                  <w:r>
                    <w:rPr>
                      <w:sz w:val="20"/>
                      <w:szCs w:val="20"/>
                    </w:rPr>
                    <w:t>88817,94</w:t>
                  </w:r>
                </w:p>
              </w:tc>
              <w:tc>
                <w:tcPr>
                  <w:tcW w:w="740"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4A2864" w:rsidP="00110206">
                  <w:pPr>
                    <w:widowControl w:val="0"/>
                    <w:overflowPunct w:val="0"/>
                    <w:autoSpaceDE w:val="0"/>
                    <w:autoSpaceDN w:val="0"/>
                    <w:adjustRightInd w:val="0"/>
                    <w:ind w:left="113" w:right="113"/>
                    <w:jc w:val="center"/>
                    <w:rPr>
                      <w:sz w:val="20"/>
                      <w:szCs w:val="20"/>
                    </w:rPr>
                  </w:pPr>
                  <w:r>
                    <w:rPr>
                      <w:sz w:val="20"/>
                      <w:szCs w:val="20"/>
                    </w:rPr>
                    <w:t>37458,65</w:t>
                  </w:r>
                </w:p>
              </w:tc>
            </w:tr>
            <w:tr w:rsidR="00783A78" w:rsidRPr="00783A78" w:rsidTr="003D2479">
              <w:trPr>
                <w:cantSplit/>
                <w:trHeight w:val="1112"/>
                <w:jc w:val="center"/>
              </w:trPr>
              <w:tc>
                <w:tcPr>
                  <w:tcW w:w="1918"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FE1E55" w:rsidP="00110206">
                  <w:pPr>
                    <w:widowControl w:val="0"/>
                    <w:autoSpaceDN w:val="0"/>
                    <w:rPr>
                      <w:sz w:val="20"/>
                      <w:szCs w:val="20"/>
                    </w:rPr>
                  </w:pPr>
                  <w:r>
                    <w:rPr>
                      <w:sz w:val="20"/>
                      <w:szCs w:val="20"/>
                    </w:rPr>
                    <w:t>Субвенции из бюд</w:t>
                  </w:r>
                  <w:r w:rsidR="00783A78" w:rsidRPr="00783A78">
                    <w:rPr>
                      <w:sz w:val="20"/>
                      <w:szCs w:val="20"/>
                    </w:rPr>
                    <w:t>жета УР</w:t>
                  </w:r>
                </w:p>
              </w:tc>
              <w:tc>
                <w:tcPr>
                  <w:tcW w:w="830"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3D2479" w:rsidP="00110206">
                  <w:pPr>
                    <w:widowControl w:val="0"/>
                    <w:autoSpaceDN w:val="0"/>
                    <w:ind w:left="113" w:right="113"/>
                    <w:rPr>
                      <w:sz w:val="20"/>
                      <w:szCs w:val="20"/>
                    </w:rPr>
                  </w:pPr>
                  <w:r>
                    <w:rPr>
                      <w:sz w:val="20"/>
                      <w:szCs w:val="20"/>
                    </w:rPr>
                    <w:t>91298,53</w:t>
                  </w:r>
                </w:p>
              </w:tc>
              <w:tc>
                <w:tcPr>
                  <w:tcW w:w="784"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16889,50</w:t>
                  </w: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17528,80</w:t>
                  </w:r>
                </w:p>
              </w:tc>
              <w:tc>
                <w:tcPr>
                  <w:tcW w:w="784"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3D2479" w:rsidP="00110206">
                  <w:pPr>
                    <w:widowControl w:val="0"/>
                    <w:autoSpaceDN w:val="0"/>
                    <w:ind w:left="113" w:right="113"/>
                    <w:jc w:val="center"/>
                    <w:rPr>
                      <w:sz w:val="20"/>
                      <w:szCs w:val="20"/>
                    </w:rPr>
                  </w:pPr>
                  <w:r>
                    <w:rPr>
                      <w:sz w:val="20"/>
                      <w:szCs w:val="20"/>
                    </w:rPr>
                    <w:t>18221,50</w:t>
                  </w:r>
                </w:p>
              </w:tc>
              <w:tc>
                <w:tcPr>
                  <w:tcW w:w="740" w:type="dxa"/>
                  <w:tcBorders>
                    <w:top w:val="nil"/>
                    <w:left w:val="nil"/>
                    <w:bottom w:val="single" w:sz="4" w:space="0" w:color="808080" w:themeColor="background1" w:themeShade="80"/>
                    <w:right w:val="single" w:sz="4" w:space="0" w:color="auto"/>
                  </w:tcBorders>
                  <w:shd w:val="clear" w:color="auto" w:fill="FFFFFF" w:themeFill="background1"/>
                  <w:textDirection w:val="btL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18950,36</w:t>
                  </w:r>
                </w:p>
              </w:tc>
              <w:tc>
                <w:tcPr>
                  <w:tcW w:w="740"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19708,37</w:t>
                  </w:r>
                </w:p>
              </w:tc>
            </w:tr>
            <w:tr w:rsidR="00783A78" w:rsidRPr="00783A78" w:rsidTr="003D2479">
              <w:trPr>
                <w:cantSplit/>
                <w:trHeight w:val="1295"/>
                <w:jc w:val="center"/>
              </w:trPr>
              <w:tc>
                <w:tcPr>
                  <w:tcW w:w="1918" w:type="dxa"/>
                  <w:tcBorders>
                    <w:top w:val="nil"/>
                    <w:left w:val="single" w:sz="4" w:space="0" w:color="808080" w:themeColor="background1" w:themeShade="80"/>
                    <w:bottom w:val="single" w:sz="4" w:space="0" w:color="auto"/>
                    <w:right w:val="single" w:sz="4" w:space="0" w:color="808080" w:themeColor="background1" w:themeShade="80"/>
                  </w:tcBorders>
                  <w:shd w:val="clear" w:color="auto" w:fill="FFFFFF" w:themeFill="background1"/>
                  <w:vAlign w:val="center"/>
                </w:tcPr>
                <w:p w:rsidR="00FE1E55" w:rsidRDefault="00FE1E55" w:rsidP="00110206">
                  <w:pPr>
                    <w:widowControl w:val="0"/>
                    <w:autoSpaceDN w:val="0"/>
                    <w:jc w:val="both"/>
                    <w:rPr>
                      <w:sz w:val="20"/>
                      <w:szCs w:val="20"/>
                    </w:rPr>
                  </w:pPr>
                  <w:r>
                    <w:rPr>
                      <w:sz w:val="20"/>
                      <w:szCs w:val="20"/>
                    </w:rPr>
                    <w:t xml:space="preserve">Субсидии </w:t>
                  </w:r>
                </w:p>
                <w:p w:rsidR="00783A78" w:rsidRPr="00783A78" w:rsidRDefault="00FE1E55" w:rsidP="00110206">
                  <w:pPr>
                    <w:widowControl w:val="0"/>
                    <w:autoSpaceDN w:val="0"/>
                    <w:jc w:val="both"/>
                    <w:rPr>
                      <w:sz w:val="20"/>
                      <w:szCs w:val="20"/>
                    </w:rPr>
                  </w:pPr>
                  <w:r>
                    <w:rPr>
                      <w:sz w:val="20"/>
                      <w:szCs w:val="20"/>
                    </w:rPr>
                    <w:t>из бюд</w:t>
                  </w:r>
                  <w:r w:rsidR="00783A78" w:rsidRPr="00783A78">
                    <w:rPr>
                      <w:sz w:val="20"/>
                      <w:szCs w:val="20"/>
                    </w:rPr>
                    <w:t xml:space="preserve">жета УР </w:t>
                  </w:r>
                </w:p>
              </w:tc>
              <w:tc>
                <w:tcPr>
                  <w:tcW w:w="830" w:type="dxa"/>
                  <w:tcBorders>
                    <w:top w:val="nil"/>
                    <w:left w:val="nil"/>
                    <w:bottom w:val="single" w:sz="4" w:space="0" w:color="auto"/>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3D2479" w:rsidP="00110206">
                  <w:pPr>
                    <w:widowControl w:val="0"/>
                    <w:autoSpaceDN w:val="0"/>
                    <w:ind w:left="113" w:right="113"/>
                    <w:jc w:val="center"/>
                    <w:rPr>
                      <w:sz w:val="20"/>
                      <w:szCs w:val="20"/>
                    </w:rPr>
                  </w:pPr>
                  <w:r>
                    <w:rPr>
                      <w:sz w:val="20"/>
                      <w:szCs w:val="20"/>
                    </w:rPr>
                    <w:t>205003,70</w:t>
                  </w:r>
                </w:p>
              </w:tc>
              <w:tc>
                <w:tcPr>
                  <w:tcW w:w="784" w:type="dxa"/>
                  <w:tcBorders>
                    <w:top w:val="nil"/>
                    <w:left w:val="single" w:sz="4" w:space="0" w:color="auto"/>
                    <w:bottom w:val="single" w:sz="4" w:space="0" w:color="auto"/>
                    <w:right w:val="single" w:sz="4" w:space="0" w:color="808080" w:themeColor="background1" w:themeShade="80"/>
                  </w:tcBorders>
                  <w:shd w:val="clear" w:color="auto" w:fill="FFFFFF" w:themeFill="background1"/>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9408,10</w:t>
                  </w:r>
                </w:p>
              </w:tc>
              <w:tc>
                <w:tcPr>
                  <w:tcW w:w="784" w:type="dxa"/>
                  <w:tcBorders>
                    <w:top w:val="nil"/>
                    <w:left w:val="nil"/>
                    <w:bottom w:val="single" w:sz="4" w:space="0" w:color="auto"/>
                    <w:right w:val="single" w:sz="4" w:space="0" w:color="808080" w:themeColor="background1" w:themeShade="80"/>
                  </w:tcBorders>
                  <w:shd w:val="clear" w:color="auto" w:fill="FFFFFF" w:themeFill="background1"/>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48100,00</w:t>
                  </w:r>
                </w:p>
              </w:tc>
              <w:tc>
                <w:tcPr>
                  <w:tcW w:w="784" w:type="dxa"/>
                  <w:tcBorders>
                    <w:top w:val="nil"/>
                    <w:left w:val="nil"/>
                    <w:bottom w:val="single" w:sz="4" w:space="0" w:color="auto"/>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3D2479" w:rsidP="00110206">
                  <w:pPr>
                    <w:widowControl w:val="0"/>
                    <w:autoSpaceDN w:val="0"/>
                    <w:ind w:left="113" w:right="113"/>
                    <w:jc w:val="center"/>
                    <w:rPr>
                      <w:sz w:val="20"/>
                      <w:szCs w:val="20"/>
                    </w:rPr>
                  </w:pPr>
                  <w:r>
                    <w:rPr>
                      <w:sz w:val="20"/>
                      <w:szCs w:val="20"/>
                    </w:rPr>
                    <w:t>47250,00</w:t>
                  </w:r>
                </w:p>
              </w:tc>
              <w:tc>
                <w:tcPr>
                  <w:tcW w:w="740" w:type="dxa"/>
                  <w:tcBorders>
                    <w:top w:val="nil"/>
                    <w:left w:val="nil"/>
                    <w:bottom w:val="single" w:sz="4" w:space="0" w:color="auto"/>
                    <w:right w:val="single" w:sz="4" w:space="0" w:color="auto"/>
                  </w:tcBorders>
                  <w:shd w:val="clear" w:color="auto" w:fill="FFFFFF" w:themeFill="background1"/>
                  <w:textDirection w:val="btL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49140,00</w:t>
                  </w:r>
                </w:p>
              </w:tc>
              <w:tc>
                <w:tcPr>
                  <w:tcW w:w="740" w:type="dxa"/>
                  <w:tcBorders>
                    <w:top w:val="nil"/>
                    <w:left w:val="single" w:sz="4" w:space="0" w:color="auto"/>
                    <w:bottom w:val="single" w:sz="4" w:space="0" w:color="auto"/>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3D2479" w:rsidP="00110206">
                  <w:pPr>
                    <w:widowControl w:val="0"/>
                    <w:overflowPunct w:val="0"/>
                    <w:autoSpaceDE w:val="0"/>
                    <w:autoSpaceDN w:val="0"/>
                    <w:adjustRightInd w:val="0"/>
                    <w:ind w:left="113" w:right="113"/>
                    <w:jc w:val="center"/>
                    <w:rPr>
                      <w:sz w:val="20"/>
                      <w:szCs w:val="20"/>
                    </w:rPr>
                  </w:pPr>
                  <w:r>
                    <w:rPr>
                      <w:sz w:val="20"/>
                      <w:szCs w:val="20"/>
                    </w:rPr>
                    <w:t>51105,60</w:t>
                  </w:r>
                </w:p>
              </w:tc>
            </w:tr>
            <w:tr w:rsidR="00783A78" w:rsidRPr="00783A78" w:rsidTr="00110206">
              <w:trPr>
                <w:cantSplit/>
                <w:trHeight w:val="571"/>
                <w:jc w:val="center"/>
              </w:trPr>
              <w:tc>
                <w:tcPr>
                  <w:tcW w:w="1918" w:type="dxa"/>
                  <w:tcBorders>
                    <w:top w:val="nil"/>
                    <w:left w:val="single" w:sz="4" w:space="0" w:color="808080" w:themeColor="background1" w:themeShade="80"/>
                    <w:bottom w:val="single" w:sz="4" w:space="0" w:color="auto"/>
                    <w:right w:val="single" w:sz="4" w:space="0" w:color="808080" w:themeColor="background1" w:themeShade="80"/>
                  </w:tcBorders>
                  <w:shd w:val="clear" w:color="auto" w:fill="FFFFFF" w:themeFill="background1"/>
                  <w:vAlign w:val="center"/>
                </w:tcPr>
                <w:p w:rsidR="00096BD3" w:rsidRDefault="004A2864" w:rsidP="00110206">
                  <w:pPr>
                    <w:widowControl w:val="0"/>
                    <w:autoSpaceDN w:val="0"/>
                    <w:ind w:right="-28"/>
                    <w:jc w:val="both"/>
                    <w:rPr>
                      <w:sz w:val="20"/>
                      <w:szCs w:val="20"/>
                    </w:rPr>
                  </w:pPr>
                  <w:r>
                    <w:rPr>
                      <w:sz w:val="20"/>
                      <w:szCs w:val="20"/>
                    </w:rPr>
                    <w:lastRenderedPageBreak/>
                    <w:t xml:space="preserve">Средства бюджета Удмуртской Республики, планируемые </w:t>
                  </w:r>
                </w:p>
                <w:p w:rsidR="00783A78" w:rsidRPr="00783A78" w:rsidRDefault="004A2864" w:rsidP="00110206">
                  <w:pPr>
                    <w:widowControl w:val="0"/>
                    <w:autoSpaceDN w:val="0"/>
                    <w:ind w:right="-28"/>
                    <w:jc w:val="both"/>
                    <w:rPr>
                      <w:sz w:val="20"/>
                      <w:szCs w:val="20"/>
                    </w:rPr>
                  </w:pPr>
                  <w:r>
                    <w:rPr>
                      <w:sz w:val="20"/>
                      <w:szCs w:val="20"/>
                    </w:rPr>
                    <w:t>к привлечению</w:t>
                  </w:r>
                </w:p>
              </w:tc>
              <w:tc>
                <w:tcPr>
                  <w:tcW w:w="830" w:type="dxa"/>
                  <w:tcBorders>
                    <w:top w:val="nil"/>
                    <w:left w:val="nil"/>
                    <w:bottom w:val="single" w:sz="4" w:space="0" w:color="auto"/>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EE35F0" w:rsidP="00110206">
                  <w:pPr>
                    <w:widowControl w:val="0"/>
                    <w:autoSpaceDN w:val="0"/>
                    <w:ind w:left="113" w:right="113"/>
                    <w:jc w:val="center"/>
                    <w:rPr>
                      <w:sz w:val="20"/>
                      <w:szCs w:val="20"/>
                    </w:rPr>
                  </w:pPr>
                  <w:r>
                    <w:rPr>
                      <w:sz w:val="20"/>
                      <w:szCs w:val="20"/>
                    </w:rPr>
                    <w:t>0</w:t>
                  </w:r>
                </w:p>
              </w:tc>
              <w:tc>
                <w:tcPr>
                  <w:tcW w:w="784" w:type="dxa"/>
                  <w:tcBorders>
                    <w:top w:val="nil"/>
                    <w:left w:val="single" w:sz="4" w:space="0" w:color="auto"/>
                    <w:bottom w:val="single" w:sz="4" w:space="0" w:color="auto"/>
                    <w:right w:val="single" w:sz="4" w:space="0" w:color="808080" w:themeColor="background1" w:themeShade="80"/>
                  </w:tcBorders>
                  <w:shd w:val="clear" w:color="auto" w:fill="FFFFFF" w:themeFill="background1"/>
                  <w:textDirection w:val="btLr"/>
                  <w:vAlign w:val="center"/>
                </w:tcPr>
                <w:p w:rsidR="00783A78" w:rsidRPr="00783A78" w:rsidRDefault="00EE35F0" w:rsidP="00110206">
                  <w:pPr>
                    <w:widowControl w:val="0"/>
                    <w:overflowPunct w:val="0"/>
                    <w:autoSpaceDE w:val="0"/>
                    <w:autoSpaceDN w:val="0"/>
                    <w:adjustRightInd w:val="0"/>
                    <w:ind w:left="113" w:right="113"/>
                    <w:jc w:val="center"/>
                    <w:rPr>
                      <w:sz w:val="20"/>
                      <w:szCs w:val="20"/>
                    </w:rPr>
                  </w:pPr>
                  <w:r>
                    <w:rPr>
                      <w:sz w:val="20"/>
                      <w:szCs w:val="20"/>
                    </w:rPr>
                    <w:t>0</w:t>
                  </w:r>
                </w:p>
              </w:tc>
              <w:tc>
                <w:tcPr>
                  <w:tcW w:w="784" w:type="dxa"/>
                  <w:tcBorders>
                    <w:top w:val="nil"/>
                    <w:left w:val="nil"/>
                    <w:bottom w:val="single" w:sz="4" w:space="0" w:color="auto"/>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overflowPunct w:val="0"/>
                    <w:autoSpaceDE w:val="0"/>
                    <w:autoSpaceDN w:val="0"/>
                    <w:adjustRightInd w:val="0"/>
                    <w:ind w:left="113" w:right="113"/>
                    <w:jc w:val="center"/>
                    <w:rPr>
                      <w:sz w:val="20"/>
                      <w:szCs w:val="20"/>
                    </w:rPr>
                  </w:pPr>
                  <w:r w:rsidRPr="00783A78">
                    <w:rPr>
                      <w:sz w:val="20"/>
                      <w:szCs w:val="20"/>
                    </w:rPr>
                    <w:t>0</w:t>
                  </w:r>
                </w:p>
              </w:tc>
              <w:tc>
                <w:tcPr>
                  <w:tcW w:w="784" w:type="dxa"/>
                  <w:tcBorders>
                    <w:top w:val="nil"/>
                    <w:left w:val="nil"/>
                    <w:bottom w:val="single" w:sz="4" w:space="0" w:color="auto"/>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83A78" w:rsidP="00110206">
                  <w:pPr>
                    <w:widowControl w:val="0"/>
                    <w:autoSpaceDN w:val="0"/>
                    <w:ind w:left="113" w:right="113"/>
                    <w:jc w:val="center"/>
                    <w:rPr>
                      <w:sz w:val="20"/>
                      <w:szCs w:val="20"/>
                    </w:rPr>
                  </w:pPr>
                  <w:r w:rsidRPr="00783A78">
                    <w:rPr>
                      <w:sz w:val="20"/>
                      <w:szCs w:val="20"/>
                    </w:rPr>
                    <w:t>0</w:t>
                  </w:r>
                </w:p>
              </w:tc>
              <w:tc>
                <w:tcPr>
                  <w:tcW w:w="740" w:type="dxa"/>
                  <w:tcBorders>
                    <w:top w:val="nil"/>
                    <w:left w:val="nil"/>
                    <w:bottom w:val="single" w:sz="4" w:space="0" w:color="auto"/>
                    <w:right w:val="single" w:sz="4" w:space="0" w:color="auto"/>
                  </w:tcBorders>
                  <w:shd w:val="clear" w:color="auto" w:fill="FFFFFF" w:themeFill="background1"/>
                  <w:textDirection w:val="btLr"/>
                </w:tcPr>
                <w:p w:rsidR="00783A78" w:rsidRPr="00783A78" w:rsidRDefault="00783A78" w:rsidP="00110206">
                  <w:pPr>
                    <w:widowControl w:val="0"/>
                    <w:overflowPunct w:val="0"/>
                    <w:autoSpaceDE w:val="0"/>
                    <w:autoSpaceDN w:val="0"/>
                    <w:adjustRightInd w:val="0"/>
                    <w:ind w:left="113" w:right="113"/>
                    <w:jc w:val="center"/>
                    <w:rPr>
                      <w:sz w:val="20"/>
                      <w:szCs w:val="20"/>
                    </w:rPr>
                  </w:pPr>
                  <w:r w:rsidRPr="00783A78">
                    <w:rPr>
                      <w:sz w:val="20"/>
                      <w:szCs w:val="20"/>
                    </w:rPr>
                    <w:t>0</w:t>
                  </w:r>
                </w:p>
              </w:tc>
              <w:tc>
                <w:tcPr>
                  <w:tcW w:w="740" w:type="dxa"/>
                  <w:tcBorders>
                    <w:top w:val="nil"/>
                    <w:left w:val="single" w:sz="4" w:space="0" w:color="auto"/>
                    <w:bottom w:val="single" w:sz="4" w:space="0" w:color="auto"/>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83A78" w:rsidP="00110206">
                  <w:pPr>
                    <w:widowControl w:val="0"/>
                    <w:overflowPunct w:val="0"/>
                    <w:autoSpaceDE w:val="0"/>
                    <w:autoSpaceDN w:val="0"/>
                    <w:adjustRightInd w:val="0"/>
                    <w:ind w:left="113" w:right="113"/>
                    <w:jc w:val="center"/>
                    <w:rPr>
                      <w:sz w:val="20"/>
                      <w:szCs w:val="20"/>
                    </w:rPr>
                  </w:pPr>
                  <w:r w:rsidRPr="00783A78">
                    <w:rPr>
                      <w:sz w:val="20"/>
                      <w:szCs w:val="20"/>
                    </w:rPr>
                    <w:t>0</w:t>
                  </w:r>
                </w:p>
              </w:tc>
            </w:tr>
          </w:tbl>
          <w:p w:rsidR="00783A78" w:rsidRPr="00783A78" w:rsidRDefault="00783A78" w:rsidP="00110206">
            <w:pPr>
              <w:widowControl w:val="0"/>
              <w:overflowPunct w:val="0"/>
              <w:autoSpaceDE w:val="0"/>
              <w:autoSpaceDN w:val="0"/>
              <w:adjustRightInd w:val="0"/>
              <w:rPr>
                <w:sz w:val="25"/>
                <w:szCs w:val="25"/>
              </w:rPr>
            </w:pPr>
            <w:r w:rsidRPr="00783A78">
              <w:rPr>
                <w:sz w:val="25"/>
                <w:szCs w:val="25"/>
              </w:rPr>
              <w:t>Ресурсное обеспечение подпрограммы за счет средств бюджета города Глазов подлежит уточнению в рамках бюджетного цикла.</w:t>
            </w:r>
          </w:p>
        </w:tc>
      </w:tr>
      <w:tr w:rsidR="00783A78" w:rsidRPr="00783A78" w:rsidTr="00110206">
        <w:trPr>
          <w:trHeight w:val="410"/>
          <w:jc w:val="center"/>
        </w:trPr>
        <w:tc>
          <w:tcPr>
            <w:tcW w:w="192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lastRenderedPageBreak/>
              <w:t>Ожидаемые конечные результаты реализации муниципальной программы, оценка планируемой эффективности</w:t>
            </w:r>
          </w:p>
        </w:tc>
        <w:tc>
          <w:tcPr>
            <w:tcW w:w="8190" w:type="dxa"/>
          </w:tcPr>
          <w:p w:rsidR="00783A78" w:rsidRPr="00783A78" w:rsidRDefault="00783A78" w:rsidP="00110206">
            <w:pPr>
              <w:widowControl w:val="0"/>
              <w:overflowPunct w:val="0"/>
              <w:autoSpaceDE w:val="0"/>
              <w:autoSpaceDN w:val="0"/>
              <w:adjustRightInd w:val="0"/>
              <w:rPr>
                <w:sz w:val="25"/>
                <w:szCs w:val="25"/>
              </w:rPr>
            </w:pPr>
            <w:r w:rsidRPr="00783A78">
              <w:rPr>
                <w:sz w:val="25"/>
                <w:szCs w:val="25"/>
              </w:rPr>
              <w:t>Ожидаемыми результатами реализации программы являются:</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повышение качества жилищно-коммунальных услуг;</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совершенствование механизмов управления многоквартирными домами, в том числе за счет создания конкурентной среды в данной сфере;</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color w:val="99CC00"/>
                <w:sz w:val="25"/>
                <w:szCs w:val="25"/>
              </w:rPr>
            </w:pPr>
            <w:r w:rsidRPr="00783A78">
              <w:rPr>
                <w:sz w:val="25"/>
                <w:szCs w:val="25"/>
              </w:rPr>
              <w:t>повышение безопасности и комфортности условий проживаний граждан – за счет сокращения аварийного жилья, проведения капитального ремонта общего имущества многоквартирных домов;</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 xml:space="preserve">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w:t>
            </w:r>
          </w:p>
          <w:p w:rsidR="00783A78" w:rsidRPr="00783A78" w:rsidRDefault="00783A78" w:rsidP="00110206">
            <w:pPr>
              <w:widowControl w:val="0"/>
              <w:tabs>
                <w:tab w:val="left" w:pos="335"/>
              </w:tabs>
              <w:overflowPunct w:val="0"/>
              <w:autoSpaceDE w:val="0"/>
              <w:autoSpaceDN w:val="0"/>
              <w:adjustRightInd w:val="0"/>
              <w:ind w:left="51"/>
              <w:jc w:val="both"/>
              <w:rPr>
                <w:sz w:val="25"/>
                <w:szCs w:val="25"/>
              </w:rPr>
            </w:pPr>
            <w:r w:rsidRPr="00783A78">
              <w:rPr>
                <w:sz w:val="25"/>
                <w:szCs w:val="25"/>
              </w:rPr>
              <w:t>ресурсов;</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создание условий для общественного контроля в сфере жилищного хозяйства – за счет повышения открытости информации.</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надежная работа систем коммунальной инфраструктуры;</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783A78" w:rsidRPr="00783A78" w:rsidRDefault="00783A78" w:rsidP="00110206">
            <w:pPr>
              <w:widowControl w:val="0"/>
              <w:numPr>
                <w:ilvl w:val="0"/>
                <w:numId w:val="1"/>
              </w:numPr>
              <w:tabs>
                <w:tab w:val="left" w:pos="335"/>
              </w:tabs>
              <w:overflowPunct w:val="0"/>
              <w:autoSpaceDE w:val="0"/>
              <w:autoSpaceDN w:val="0"/>
              <w:adjustRightInd w:val="0"/>
              <w:ind w:left="51" w:firstLine="0"/>
              <w:jc w:val="both"/>
              <w:rPr>
                <w:sz w:val="25"/>
                <w:szCs w:val="25"/>
              </w:rPr>
            </w:pPr>
            <w:r w:rsidRPr="00783A78">
              <w:rPr>
                <w:sz w:val="25"/>
                <w:szCs w:val="25"/>
              </w:rP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tc>
      </w:tr>
    </w:tbl>
    <w:p w:rsidR="00783A78" w:rsidRPr="00783A78" w:rsidRDefault="00783A78" w:rsidP="00110206">
      <w:pPr>
        <w:widowControl w:val="0"/>
        <w:shd w:val="clear" w:color="auto" w:fill="FFFFFF"/>
        <w:overflowPunct w:val="0"/>
        <w:autoSpaceDE w:val="0"/>
        <w:autoSpaceDN w:val="0"/>
        <w:adjustRightInd w:val="0"/>
        <w:jc w:val="both"/>
        <w:rPr>
          <w:sz w:val="25"/>
          <w:szCs w:val="25"/>
        </w:rPr>
      </w:pPr>
    </w:p>
    <w:p w:rsidR="005359FA" w:rsidRDefault="00783A78" w:rsidP="00110206">
      <w:pPr>
        <w:keepNext/>
        <w:widowControl w:val="0"/>
        <w:numPr>
          <w:ilvl w:val="0"/>
          <w:numId w:val="20"/>
        </w:numPr>
        <w:autoSpaceDE w:val="0"/>
        <w:autoSpaceDN w:val="0"/>
        <w:adjustRightInd w:val="0"/>
        <w:ind w:left="0" w:right="-85" w:firstLine="0"/>
        <w:contextualSpacing/>
        <w:jc w:val="center"/>
        <w:rPr>
          <w:b/>
          <w:sz w:val="25"/>
          <w:szCs w:val="25"/>
        </w:rPr>
      </w:pPr>
      <w:r w:rsidRPr="00783A78">
        <w:rPr>
          <w:b/>
          <w:sz w:val="25"/>
          <w:szCs w:val="25"/>
        </w:rPr>
        <w:t xml:space="preserve">Подпрограмма «Территориальное развитие (градостроительство и землеустройство)» </w:t>
      </w:r>
    </w:p>
    <w:p w:rsidR="00783A78" w:rsidRPr="00783A78" w:rsidRDefault="005359FA" w:rsidP="005359FA">
      <w:pPr>
        <w:keepNext/>
        <w:widowControl w:val="0"/>
        <w:autoSpaceDE w:val="0"/>
        <w:autoSpaceDN w:val="0"/>
        <w:adjustRightInd w:val="0"/>
        <w:ind w:right="-85"/>
        <w:contextualSpacing/>
        <w:rPr>
          <w:b/>
          <w:sz w:val="25"/>
          <w:szCs w:val="25"/>
        </w:rPr>
      </w:pPr>
      <w:r>
        <w:rPr>
          <w:b/>
          <w:sz w:val="25"/>
          <w:szCs w:val="25"/>
        </w:rPr>
        <w:t xml:space="preserve">                               </w:t>
      </w:r>
      <w:r w:rsidR="00783A78" w:rsidRPr="00783A78">
        <w:rPr>
          <w:b/>
          <w:sz w:val="25"/>
          <w:szCs w:val="25"/>
        </w:rPr>
        <w:t>Краткая характеристика (паспорт) подпрограммы</w:t>
      </w:r>
    </w:p>
    <w:p w:rsidR="00783A78" w:rsidRPr="00783A78" w:rsidRDefault="00783A78" w:rsidP="00110206">
      <w:pPr>
        <w:keepNext/>
        <w:widowControl w:val="0"/>
        <w:autoSpaceDE w:val="0"/>
        <w:autoSpaceDN w:val="0"/>
        <w:adjustRightInd w:val="0"/>
        <w:ind w:left="720" w:right="-85"/>
        <w:contextualSpacing/>
        <w:jc w:val="center"/>
        <w:rPr>
          <w:b/>
          <w:sz w:val="25"/>
          <w:szCs w:val="25"/>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31"/>
        <w:gridCol w:w="7758"/>
      </w:tblGrid>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Наименование подпрограммы</w:t>
            </w:r>
          </w:p>
        </w:tc>
        <w:tc>
          <w:tcPr>
            <w:tcW w:w="7758"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Территориальное развитие (градостроительство и землеустройство)</w:t>
            </w:r>
          </w:p>
        </w:tc>
      </w:tr>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Координатор </w:t>
            </w:r>
          </w:p>
        </w:tc>
        <w:tc>
          <w:tcPr>
            <w:tcW w:w="7758" w:type="dxa"/>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autoSpaceDE w:val="0"/>
              <w:autoSpaceDN w:val="0"/>
              <w:adjustRightInd w:val="0"/>
              <w:jc w:val="both"/>
              <w:rPr>
                <w:bCs/>
                <w:sz w:val="25"/>
                <w:szCs w:val="25"/>
              </w:rPr>
            </w:pPr>
            <w:r w:rsidRPr="00783A78">
              <w:rPr>
                <w:sz w:val="25"/>
                <w:szCs w:val="25"/>
              </w:rPr>
              <w:t xml:space="preserve">по вопросам строительства, архитектуры и жилищно-коммунального хозяйства                                                               </w:t>
            </w:r>
          </w:p>
        </w:tc>
      </w:tr>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Ответственный исполнитель </w:t>
            </w:r>
          </w:p>
        </w:tc>
        <w:tc>
          <w:tcPr>
            <w:tcW w:w="7758"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архитектуры и градостроительства Администрации города Глазова</w:t>
            </w:r>
          </w:p>
        </w:tc>
      </w:tr>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Соисполнители </w:t>
            </w:r>
          </w:p>
        </w:tc>
        <w:tc>
          <w:tcPr>
            <w:tcW w:w="7758"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имущественных отношений Администрации города Глазова</w:t>
            </w:r>
          </w:p>
        </w:tc>
      </w:tr>
      <w:tr w:rsidR="00783A78" w:rsidRPr="00783A78" w:rsidTr="00110206">
        <w:tc>
          <w:tcPr>
            <w:tcW w:w="2131" w:type="dxa"/>
          </w:tcPr>
          <w:p w:rsidR="00783A78" w:rsidRPr="00783A78" w:rsidRDefault="003911AD" w:rsidP="00110206">
            <w:pPr>
              <w:widowControl w:val="0"/>
              <w:autoSpaceDE w:val="0"/>
              <w:autoSpaceDN w:val="0"/>
              <w:adjustRightInd w:val="0"/>
              <w:rPr>
                <w:bCs/>
                <w:sz w:val="25"/>
                <w:szCs w:val="25"/>
              </w:rPr>
            </w:pPr>
            <w:r>
              <w:rPr>
                <w:bCs/>
                <w:sz w:val="25"/>
                <w:szCs w:val="25"/>
              </w:rPr>
              <w:t>Цель</w:t>
            </w:r>
          </w:p>
        </w:tc>
        <w:tc>
          <w:tcPr>
            <w:tcW w:w="7758"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Территориальное развитие города Глазова, достижение устойчивого социально-экономического развития города, реализация целенаправленной градостроительной политики, в т.ч. формирование комфортной и безопасной для проживания городской среды, создание условий для развития жилищного строительства, иного развития территории города.</w:t>
            </w:r>
          </w:p>
        </w:tc>
      </w:tr>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Задачи </w:t>
            </w:r>
          </w:p>
        </w:tc>
        <w:tc>
          <w:tcPr>
            <w:tcW w:w="7758" w:type="dxa"/>
          </w:tcPr>
          <w:p w:rsidR="00783A78" w:rsidRPr="00783A78" w:rsidRDefault="00783A78" w:rsidP="00110206">
            <w:pPr>
              <w:widowControl w:val="0"/>
              <w:suppressAutoHyphens/>
              <w:autoSpaceDN w:val="0"/>
              <w:ind w:left="46"/>
              <w:textAlignment w:val="baseline"/>
              <w:rPr>
                <w:bCs/>
                <w:sz w:val="25"/>
                <w:szCs w:val="25"/>
              </w:rPr>
            </w:pPr>
            <w:r w:rsidRPr="00783A78">
              <w:rPr>
                <w:bCs/>
                <w:sz w:val="25"/>
                <w:szCs w:val="25"/>
              </w:rPr>
              <w:t>1) Организация единой политики в области градостроительства и архитектуры, формирование архитектурного облика города Глазова, создание условий для развития города;</w:t>
            </w:r>
          </w:p>
          <w:p w:rsidR="00783A78" w:rsidRPr="00783A78" w:rsidRDefault="00783A78" w:rsidP="00110206">
            <w:pPr>
              <w:widowControl w:val="0"/>
              <w:tabs>
                <w:tab w:val="left" w:pos="317"/>
              </w:tabs>
              <w:ind w:left="34" w:firstLine="12"/>
              <w:jc w:val="both"/>
              <w:rPr>
                <w:bCs/>
                <w:sz w:val="25"/>
                <w:szCs w:val="25"/>
              </w:rPr>
            </w:pPr>
            <w:r w:rsidRPr="00783A78">
              <w:rPr>
                <w:bCs/>
                <w:sz w:val="25"/>
                <w:szCs w:val="25"/>
              </w:rPr>
              <w:t xml:space="preserve">2) Повышение экономической эффективности использования </w:t>
            </w:r>
            <w:r w:rsidRPr="00783A78">
              <w:rPr>
                <w:bCs/>
                <w:sz w:val="25"/>
                <w:szCs w:val="25"/>
              </w:rPr>
              <w:lastRenderedPageBreak/>
              <w:t xml:space="preserve">имущества, находящегося в собственности муниципального образования «Город Глазов». </w:t>
            </w:r>
            <w:proofErr w:type="gramStart"/>
            <w:r w:rsidRPr="00783A78">
              <w:rPr>
                <w:bCs/>
                <w:sz w:val="25"/>
                <w:szCs w:val="25"/>
              </w:rPr>
              <w:t>Реализация на территории города Глазова требований федерального законодательства, законодательства Удмуртской Республики, нормативных правовых актов города Глазова в области размещения объектов наружной рекламы и информации, реализация права потребителей на получение добросовестной и достоверной рекламы, создание благоприятных условий для производства и распространения социальной рекламы, предупреждение нарушения действующего законодательства о рекламе, а также пресечение фактов нена</w:t>
            </w:r>
            <w:r w:rsidR="005359FA">
              <w:rPr>
                <w:bCs/>
                <w:sz w:val="25"/>
                <w:szCs w:val="25"/>
              </w:rPr>
              <w:t>длежащей рекламы</w:t>
            </w:r>
            <w:r w:rsidRPr="00783A78">
              <w:rPr>
                <w:bCs/>
                <w:sz w:val="25"/>
                <w:szCs w:val="25"/>
              </w:rPr>
              <w:t>;</w:t>
            </w:r>
            <w:proofErr w:type="gramEnd"/>
          </w:p>
          <w:p w:rsidR="00783A78" w:rsidRPr="00783A78" w:rsidRDefault="00783A78" w:rsidP="00110206">
            <w:pPr>
              <w:widowControl w:val="0"/>
              <w:autoSpaceDE w:val="0"/>
              <w:autoSpaceDN w:val="0"/>
              <w:adjustRightInd w:val="0"/>
              <w:ind w:left="34" w:firstLine="12"/>
              <w:jc w:val="both"/>
              <w:rPr>
                <w:bCs/>
                <w:sz w:val="25"/>
                <w:szCs w:val="25"/>
              </w:rPr>
            </w:pPr>
            <w:r w:rsidRPr="00783A78">
              <w:rPr>
                <w:bCs/>
                <w:sz w:val="25"/>
                <w:szCs w:val="25"/>
              </w:rPr>
              <w:t>3) Реализация проектов комплексного освоения территорий в целях жилищного строительства, в том числе во взаимодействии с Федеральным фондом содействия развитию жилищного строительства</w:t>
            </w:r>
            <w:r w:rsidR="004D25F3">
              <w:rPr>
                <w:bCs/>
                <w:sz w:val="25"/>
                <w:szCs w:val="25"/>
              </w:rPr>
              <w:t xml:space="preserve"> (далее - Фонд "РЖС")</w:t>
            </w:r>
            <w:r w:rsidR="005359FA">
              <w:rPr>
                <w:bCs/>
                <w:sz w:val="25"/>
                <w:szCs w:val="25"/>
              </w:rPr>
              <w:t xml:space="preserve">, </w:t>
            </w:r>
            <w:r w:rsidRPr="00783A78">
              <w:rPr>
                <w:bCs/>
                <w:sz w:val="25"/>
                <w:szCs w:val="25"/>
              </w:rPr>
              <w:t>в том числе жилья эконом-класса;</w:t>
            </w:r>
          </w:p>
          <w:p w:rsidR="00783A78" w:rsidRPr="00783A78" w:rsidRDefault="00783A78" w:rsidP="00110206">
            <w:pPr>
              <w:widowControl w:val="0"/>
              <w:numPr>
                <w:ilvl w:val="0"/>
                <w:numId w:val="21"/>
              </w:numPr>
              <w:autoSpaceDE w:val="0"/>
              <w:autoSpaceDN w:val="0"/>
              <w:adjustRightInd w:val="0"/>
              <w:ind w:left="34" w:firstLine="12"/>
              <w:jc w:val="both"/>
              <w:rPr>
                <w:bCs/>
                <w:sz w:val="25"/>
                <w:szCs w:val="25"/>
              </w:rPr>
            </w:pPr>
            <w:proofErr w:type="gramStart"/>
            <w:r w:rsidRPr="00783A78">
              <w:rPr>
                <w:bCs/>
                <w:sz w:val="25"/>
                <w:szCs w:val="25"/>
              </w:rPr>
              <w:t>Ведение</w:t>
            </w:r>
            <w:r w:rsidRPr="00783A78">
              <w:rPr>
                <w:bCs/>
                <w:color w:val="FF0000"/>
                <w:sz w:val="25"/>
                <w:szCs w:val="25"/>
              </w:rPr>
              <w:t xml:space="preserve"> </w:t>
            </w:r>
            <w:r w:rsidRPr="00783A78">
              <w:rPr>
                <w:bCs/>
                <w:color w:val="000000" w:themeColor="text1"/>
                <w:sz w:val="25"/>
                <w:szCs w:val="25"/>
              </w:rPr>
              <w:t>государственной</w:t>
            </w:r>
            <w:r w:rsidRPr="00783A78">
              <w:rPr>
                <w:bCs/>
                <w:sz w:val="25"/>
                <w:szCs w:val="25"/>
              </w:rPr>
              <w:t xml:space="preserve"> информационной системы обеспечения градостроительной деятельности, являющейся основой для  создания  единого  электронного информационного пространства городского округа, содержащего сведения о территории, регламентах её использования, объектах недвижимости, транспортной и инженерной инфраструктуре;</w:t>
            </w:r>
            <w:proofErr w:type="gramEnd"/>
          </w:p>
          <w:p w:rsidR="00783A78" w:rsidRPr="00783A78" w:rsidRDefault="00783A78" w:rsidP="00110206">
            <w:pPr>
              <w:widowControl w:val="0"/>
              <w:numPr>
                <w:ilvl w:val="0"/>
                <w:numId w:val="21"/>
              </w:numPr>
              <w:autoSpaceDE w:val="0"/>
              <w:autoSpaceDN w:val="0"/>
              <w:adjustRightInd w:val="0"/>
              <w:ind w:left="34" w:firstLine="12"/>
              <w:jc w:val="both"/>
              <w:rPr>
                <w:bCs/>
                <w:sz w:val="25"/>
                <w:szCs w:val="25"/>
              </w:rPr>
            </w:pPr>
            <w:r w:rsidRPr="00783A78">
              <w:rPr>
                <w:bCs/>
                <w:sz w:val="25"/>
                <w:szCs w:val="25"/>
              </w:rPr>
              <w:t>Утверждение нормативов градостроительного  проектирования муниципального образования «Город Глазов».</w:t>
            </w:r>
          </w:p>
        </w:tc>
      </w:tr>
      <w:tr w:rsidR="00783A78" w:rsidRPr="00783A78" w:rsidTr="00110206">
        <w:tc>
          <w:tcPr>
            <w:tcW w:w="2131" w:type="dxa"/>
          </w:tcPr>
          <w:p w:rsidR="00783A78" w:rsidRPr="00783A78" w:rsidRDefault="00783A78" w:rsidP="00110206">
            <w:pPr>
              <w:widowControl w:val="0"/>
              <w:autoSpaceDE w:val="0"/>
              <w:autoSpaceDN w:val="0"/>
              <w:adjustRightInd w:val="0"/>
              <w:ind w:right="-131"/>
              <w:rPr>
                <w:bCs/>
                <w:sz w:val="25"/>
                <w:szCs w:val="25"/>
              </w:rPr>
            </w:pPr>
            <w:r w:rsidRPr="00783A78">
              <w:rPr>
                <w:bCs/>
                <w:sz w:val="25"/>
                <w:szCs w:val="25"/>
              </w:rPr>
              <w:lastRenderedPageBreak/>
              <w:t xml:space="preserve">Приоритетные </w:t>
            </w:r>
            <w:r w:rsidR="00341BBC">
              <w:rPr>
                <w:bCs/>
                <w:sz w:val="25"/>
                <w:szCs w:val="25"/>
              </w:rPr>
              <w:t>проекты (про</w:t>
            </w:r>
            <w:r w:rsidRPr="00783A78">
              <w:rPr>
                <w:bCs/>
                <w:sz w:val="25"/>
                <w:szCs w:val="25"/>
              </w:rPr>
              <w:t>граммы), реализуемые в рамках муниципальной программы</w:t>
            </w:r>
          </w:p>
        </w:tc>
        <w:tc>
          <w:tcPr>
            <w:tcW w:w="7758" w:type="dxa"/>
          </w:tcPr>
          <w:p w:rsidR="00783A78" w:rsidRPr="00783A78" w:rsidRDefault="00783A78" w:rsidP="00110206">
            <w:pPr>
              <w:widowControl w:val="0"/>
              <w:suppressAutoHyphens/>
              <w:autoSpaceDN w:val="0"/>
              <w:ind w:left="46"/>
              <w:textAlignment w:val="baseline"/>
              <w:rPr>
                <w:bCs/>
                <w:sz w:val="25"/>
                <w:szCs w:val="25"/>
              </w:rPr>
            </w:pPr>
            <w:r w:rsidRPr="00783A78">
              <w:rPr>
                <w:bCs/>
                <w:sz w:val="25"/>
                <w:szCs w:val="25"/>
              </w:rPr>
              <w:t>Не реализуются.</w:t>
            </w:r>
          </w:p>
        </w:tc>
      </w:tr>
      <w:tr w:rsidR="00783A78" w:rsidRPr="00783A78" w:rsidTr="00110206">
        <w:tc>
          <w:tcPr>
            <w:tcW w:w="2131" w:type="dxa"/>
          </w:tcPr>
          <w:p w:rsidR="00783A78" w:rsidRPr="00783A78" w:rsidRDefault="00341BBC" w:rsidP="00110206">
            <w:pPr>
              <w:widowControl w:val="0"/>
              <w:autoSpaceDE w:val="0"/>
              <w:autoSpaceDN w:val="0"/>
              <w:adjustRightInd w:val="0"/>
              <w:ind w:right="-131"/>
              <w:rPr>
                <w:bCs/>
                <w:sz w:val="25"/>
                <w:szCs w:val="25"/>
              </w:rPr>
            </w:pPr>
            <w:r>
              <w:rPr>
                <w:bCs/>
                <w:sz w:val="25"/>
                <w:szCs w:val="25"/>
              </w:rPr>
              <w:t>Региональные проекты (про</w:t>
            </w:r>
            <w:r w:rsidR="00783A78" w:rsidRPr="00783A78">
              <w:rPr>
                <w:bCs/>
                <w:sz w:val="25"/>
                <w:szCs w:val="25"/>
              </w:rPr>
              <w:t>граммы) федеральных национальных проектов (программ),</w:t>
            </w:r>
            <w:r>
              <w:rPr>
                <w:bCs/>
                <w:sz w:val="25"/>
                <w:szCs w:val="25"/>
              </w:rPr>
              <w:t xml:space="preserve"> </w:t>
            </w:r>
            <w:r w:rsidR="00783A78" w:rsidRPr="00783A78">
              <w:rPr>
                <w:bCs/>
                <w:sz w:val="25"/>
                <w:szCs w:val="25"/>
              </w:rPr>
              <w:t>реализуемые в рамках муниципальной программы</w:t>
            </w:r>
          </w:p>
        </w:tc>
        <w:tc>
          <w:tcPr>
            <w:tcW w:w="7758" w:type="dxa"/>
          </w:tcPr>
          <w:p w:rsidR="00783A78" w:rsidRPr="00783A78" w:rsidRDefault="00783A78" w:rsidP="00110206">
            <w:pPr>
              <w:widowControl w:val="0"/>
              <w:suppressAutoHyphens/>
              <w:autoSpaceDN w:val="0"/>
              <w:ind w:left="46"/>
              <w:textAlignment w:val="baseline"/>
              <w:rPr>
                <w:bCs/>
                <w:sz w:val="25"/>
                <w:szCs w:val="25"/>
              </w:rPr>
            </w:pPr>
            <w:r w:rsidRPr="00783A78">
              <w:rPr>
                <w:bCs/>
                <w:sz w:val="25"/>
                <w:szCs w:val="25"/>
              </w:rPr>
              <w:t>Не реализуются.</w:t>
            </w:r>
          </w:p>
        </w:tc>
      </w:tr>
      <w:tr w:rsidR="00783A78" w:rsidRPr="00783A78" w:rsidTr="00110206">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Целевые показатели </w:t>
            </w:r>
          </w:p>
        </w:tc>
        <w:tc>
          <w:tcPr>
            <w:tcW w:w="7758" w:type="dxa"/>
          </w:tcPr>
          <w:p w:rsidR="00783A78" w:rsidRPr="00783A78" w:rsidRDefault="00783A78" w:rsidP="00110206">
            <w:pPr>
              <w:widowControl w:val="0"/>
              <w:numPr>
                <w:ilvl w:val="0"/>
                <w:numId w:val="19"/>
              </w:numPr>
              <w:tabs>
                <w:tab w:val="left" w:pos="317"/>
              </w:tabs>
              <w:ind w:left="34" w:firstLine="12"/>
              <w:rPr>
                <w:bCs/>
                <w:sz w:val="25"/>
                <w:szCs w:val="25"/>
              </w:rPr>
            </w:pPr>
            <w:r w:rsidRPr="00783A78">
              <w:rPr>
                <w:bCs/>
                <w:sz w:val="25"/>
                <w:szCs w:val="25"/>
              </w:rPr>
              <w:t xml:space="preserve">Общая площадь жилых помещений, приходящаяся в среднем на одного жителя, кв. м. </w:t>
            </w:r>
          </w:p>
          <w:p w:rsidR="00783A78" w:rsidRPr="00783A78" w:rsidRDefault="00783A78" w:rsidP="00110206">
            <w:pPr>
              <w:widowControl w:val="0"/>
              <w:numPr>
                <w:ilvl w:val="0"/>
                <w:numId w:val="19"/>
              </w:numPr>
              <w:tabs>
                <w:tab w:val="left" w:pos="317"/>
              </w:tabs>
              <w:ind w:left="34" w:firstLine="12"/>
              <w:rPr>
                <w:bCs/>
                <w:sz w:val="25"/>
                <w:szCs w:val="25"/>
              </w:rPr>
            </w:pPr>
            <w:r w:rsidRPr="00783A78">
              <w:rPr>
                <w:bCs/>
                <w:sz w:val="25"/>
                <w:szCs w:val="25"/>
              </w:rPr>
              <w:t xml:space="preserve"> Общая площадь жилых помещений, приходящаяся в среднем на одного жителя, введенная в действие за отчетный год, кв. м.</w:t>
            </w:r>
          </w:p>
          <w:p w:rsidR="00783A78" w:rsidRPr="00783A78" w:rsidRDefault="00783A78" w:rsidP="00110206">
            <w:pPr>
              <w:keepNext/>
              <w:widowControl w:val="0"/>
              <w:numPr>
                <w:ilvl w:val="0"/>
                <w:numId w:val="19"/>
              </w:numPr>
              <w:tabs>
                <w:tab w:val="left" w:pos="317"/>
              </w:tabs>
              <w:autoSpaceDE w:val="0"/>
              <w:autoSpaceDN w:val="0"/>
              <w:adjustRightInd w:val="0"/>
              <w:ind w:left="34" w:firstLine="12"/>
              <w:jc w:val="both"/>
              <w:rPr>
                <w:bCs/>
                <w:sz w:val="25"/>
                <w:szCs w:val="25"/>
              </w:rPr>
            </w:pPr>
            <w:r w:rsidRPr="00783A78">
              <w:rPr>
                <w:bCs/>
                <w:sz w:val="25"/>
                <w:szCs w:val="25"/>
              </w:rPr>
              <w:t xml:space="preserve">Площадь земельных участков, предоставленных для объектов жилищного строительства, в отношении которых </w:t>
            </w:r>
            <w:proofErr w:type="gramStart"/>
            <w:r w:rsidRPr="00783A78">
              <w:rPr>
                <w:bCs/>
                <w:sz w:val="25"/>
                <w:szCs w:val="25"/>
              </w:rPr>
              <w:t>с даты принятия</w:t>
            </w:r>
            <w:proofErr w:type="gramEnd"/>
            <w:r w:rsidRPr="00783A78">
              <w:rPr>
                <w:bCs/>
                <w:sz w:val="25"/>
                <w:szCs w:val="25"/>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783A78" w:rsidRPr="00783A78" w:rsidRDefault="00783A78" w:rsidP="00110206">
            <w:pPr>
              <w:keepNext/>
              <w:widowControl w:val="0"/>
              <w:numPr>
                <w:ilvl w:val="0"/>
                <w:numId w:val="19"/>
              </w:numPr>
              <w:tabs>
                <w:tab w:val="left" w:pos="317"/>
              </w:tabs>
              <w:autoSpaceDE w:val="0"/>
              <w:autoSpaceDN w:val="0"/>
              <w:adjustRightInd w:val="0"/>
              <w:ind w:left="34" w:firstLine="12"/>
              <w:jc w:val="both"/>
              <w:rPr>
                <w:bCs/>
                <w:sz w:val="25"/>
                <w:szCs w:val="25"/>
              </w:rPr>
            </w:pPr>
            <w:r w:rsidRPr="00783A78">
              <w:rPr>
                <w:bCs/>
                <w:sz w:val="25"/>
                <w:szCs w:val="25"/>
              </w:rPr>
              <w:lastRenderedPageBreak/>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783A78" w:rsidRPr="00783A78" w:rsidRDefault="00783A78" w:rsidP="00110206">
            <w:pPr>
              <w:keepNext/>
              <w:widowControl w:val="0"/>
              <w:numPr>
                <w:ilvl w:val="0"/>
                <w:numId w:val="19"/>
              </w:numPr>
              <w:tabs>
                <w:tab w:val="left" w:pos="317"/>
              </w:tabs>
              <w:autoSpaceDE w:val="0"/>
              <w:autoSpaceDN w:val="0"/>
              <w:adjustRightInd w:val="0"/>
              <w:ind w:left="34" w:right="-85" w:firstLine="12"/>
              <w:rPr>
                <w:bCs/>
                <w:sz w:val="25"/>
                <w:szCs w:val="25"/>
              </w:rPr>
            </w:pPr>
            <w:r w:rsidRPr="00783A78">
              <w:rPr>
                <w:bCs/>
                <w:sz w:val="25"/>
                <w:szCs w:val="25"/>
              </w:rPr>
              <w:t xml:space="preserve">Наличие утвержденного генерального плана городского округа,  </w:t>
            </w:r>
            <w:proofErr w:type="gramStart"/>
            <w:r w:rsidRPr="00783A78">
              <w:rPr>
                <w:bCs/>
                <w:sz w:val="25"/>
                <w:szCs w:val="25"/>
              </w:rPr>
              <w:t>га</w:t>
            </w:r>
            <w:proofErr w:type="gramEnd"/>
            <w:r w:rsidRPr="00783A78">
              <w:rPr>
                <w:bCs/>
                <w:sz w:val="25"/>
                <w:szCs w:val="25"/>
              </w:rPr>
              <w:t xml:space="preserve">. </w:t>
            </w:r>
          </w:p>
        </w:tc>
      </w:tr>
      <w:tr w:rsidR="00783A78" w:rsidRPr="00783A78" w:rsidTr="00110206">
        <w:tc>
          <w:tcPr>
            <w:tcW w:w="2131" w:type="dxa"/>
          </w:tcPr>
          <w:p w:rsidR="00783A78" w:rsidRPr="00783A78" w:rsidRDefault="00783A78" w:rsidP="00110206">
            <w:pPr>
              <w:widowControl w:val="0"/>
              <w:autoSpaceDE w:val="0"/>
              <w:autoSpaceDN w:val="0"/>
              <w:adjustRightInd w:val="0"/>
              <w:ind w:right="-150"/>
              <w:rPr>
                <w:bCs/>
                <w:sz w:val="25"/>
                <w:szCs w:val="25"/>
              </w:rPr>
            </w:pPr>
            <w:r w:rsidRPr="00783A78">
              <w:rPr>
                <w:bCs/>
                <w:sz w:val="25"/>
                <w:szCs w:val="25"/>
              </w:rPr>
              <w:lastRenderedPageBreak/>
              <w:t>Сроки и этапы  реализации</w:t>
            </w:r>
          </w:p>
        </w:tc>
        <w:tc>
          <w:tcPr>
            <w:tcW w:w="7758" w:type="dxa"/>
          </w:tcPr>
          <w:p w:rsidR="00783A78" w:rsidRPr="00783A78" w:rsidRDefault="00783A78" w:rsidP="00110206">
            <w:pPr>
              <w:widowControl w:val="0"/>
              <w:ind w:left="34" w:firstLine="12"/>
              <w:rPr>
                <w:bCs/>
                <w:sz w:val="25"/>
                <w:szCs w:val="25"/>
              </w:rPr>
            </w:pPr>
            <w:r w:rsidRPr="00783A78">
              <w:rPr>
                <w:bCs/>
                <w:sz w:val="25"/>
                <w:szCs w:val="25"/>
              </w:rPr>
              <w:t>Срок реализации - 2021-2025 годы.</w:t>
            </w:r>
          </w:p>
          <w:p w:rsidR="00783A78" w:rsidRPr="00783A78" w:rsidRDefault="00783A78" w:rsidP="00110206">
            <w:pPr>
              <w:widowControl w:val="0"/>
              <w:ind w:left="34" w:firstLine="12"/>
              <w:rPr>
                <w:bCs/>
                <w:sz w:val="25"/>
                <w:szCs w:val="25"/>
              </w:rPr>
            </w:pPr>
            <w:r w:rsidRPr="00783A78">
              <w:rPr>
                <w:bCs/>
                <w:sz w:val="25"/>
                <w:szCs w:val="25"/>
              </w:rPr>
              <w:t>Этапы реализации подпрограммы не выделяются.</w:t>
            </w:r>
          </w:p>
        </w:tc>
      </w:tr>
      <w:tr w:rsidR="00783A78" w:rsidRPr="00783A78" w:rsidTr="00110206">
        <w:trPr>
          <w:trHeight w:val="1123"/>
        </w:trPr>
        <w:tc>
          <w:tcPr>
            <w:tcW w:w="2131" w:type="dxa"/>
          </w:tcPr>
          <w:p w:rsidR="00783A78" w:rsidRPr="00783A78" w:rsidRDefault="00783A78" w:rsidP="00110206">
            <w:pPr>
              <w:widowControl w:val="0"/>
              <w:autoSpaceDE w:val="0"/>
              <w:autoSpaceDN w:val="0"/>
              <w:adjustRightInd w:val="0"/>
              <w:rPr>
                <w:bCs/>
                <w:sz w:val="25"/>
                <w:szCs w:val="25"/>
              </w:rPr>
            </w:pPr>
            <w:r w:rsidRPr="00783A78">
              <w:rPr>
                <w:bCs/>
                <w:sz w:val="25"/>
                <w:szCs w:val="25"/>
              </w:rPr>
              <w:t>Ресурсное обеспечение за счет средств бюджета города Глазова</w:t>
            </w:r>
          </w:p>
        </w:tc>
        <w:tc>
          <w:tcPr>
            <w:tcW w:w="7758" w:type="dxa"/>
          </w:tcPr>
          <w:p w:rsidR="00783A78" w:rsidRPr="0024260E" w:rsidRDefault="00783A78" w:rsidP="0024260E">
            <w:pPr>
              <w:widowControl w:val="0"/>
              <w:overflowPunct w:val="0"/>
              <w:autoSpaceDE w:val="0"/>
              <w:autoSpaceDN w:val="0"/>
              <w:adjustRightInd w:val="0"/>
              <w:jc w:val="both"/>
            </w:pPr>
            <w:r w:rsidRPr="00783A78">
              <w:t xml:space="preserve">Общий объем финансирования мероприятий муниципальной </w:t>
            </w:r>
            <w:r w:rsidR="005359FA">
              <w:t>под</w:t>
            </w:r>
            <w:r w:rsidRPr="00783A78">
              <w:t xml:space="preserve">программы за </w:t>
            </w:r>
            <w:r w:rsidRPr="00783A78">
              <w:rPr>
                <w:bCs/>
                <w:sz w:val="25"/>
                <w:szCs w:val="25"/>
              </w:rPr>
              <w:t xml:space="preserve">2021-2025 </w:t>
            </w:r>
            <w:r w:rsidRPr="00783A78">
              <w:t xml:space="preserve">годы за счет средств бюджета муниципального образования «Город Глазов» составит </w:t>
            </w:r>
            <w:r w:rsidRPr="00783A78">
              <w:rPr>
                <w:b/>
                <w:bCs/>
                <w:sz w:val="25"/>
                <w:szCs w:val="25"/>
              </w:rPr>
              <w:t xml:space="preserve">0,0 </w:t>
            </w:r>
            <w:r w:rsidRPr="00783A78">
              <w:t>тыс. руб</w:t>
            </w:r>
            <w:r w:rsidR="005359FA">
              <w:t>.</w:t>
            </w:r>
            <w:r w:rsidRPr="00783A78">
              <w:t xml:space="preserve"> </w:t>
            </w:r>
          </w:p>
        </w:tc>
      </w:tr>
      <w:tr w:rsidR="00783A78" w:rsidRPr="00783A78" w:rsidTr="00110206">
        <w:tc>
          <w:tcPr>
            <w:tcW w:w="2131" w:type="dxa"/>
          </w:tcPr>
          <w:p w:rsidR="00783A78" w:rsidRPr="00783A78" w:rsidRDefault="00783A78" w:rsidP="00110206">
            <w:pPr>
              <w:widowControl w:val="0"/>
              <w:autoSpaceDE w:val="0"/>
              <w:autoSpaceDN w:val="0"/>
              <w:adjustRightInd w:val="0"/>
              <w:rPr>
                <w:b/>
                <w:bCs/>
                <w:sz w:val="25"/>
                <w:szCs w:val="25"/>
              </w:rPr>
            </w:pPr>
            <w:r w:rsidRPr="00783A78">
              <w:rPr>
                <w:bCs/>
                <w:sz w:val="25"/>
                <w:szCs w:val="25"/>
              </w:rPr>
              <w:t xml:space="preserve">Ожидаемые конечные результаты, оценка планируемой эффективности </w:t>
            </w:r>
          </w:p>
        </w:tc>
        <w:tc>
          <w:tcPr>
            <w:tcW w:w="7758" w:type="dxa"/>
          </w:tcPr>
          <w:p w:rsidR="00783A78" w:rsidRPr="00783A78" w:rsidRDefault="00783A78" w:rsidP="0024260E">
            <w:pPr>
              <w:widowControl w:val="0"/>
              <w:ind w:left="40"/>
              <w:jc w:val="both"/>
              <w:rPr>
                <w:sz w:val="25"/>
                <w:szCs w:val="25"/>
              </w:rPr>
            </w:pPr>
            <w:r w:rsidRPr="00783A78">
              <w:rPr>
                <w:sz w:val="25"/>
                <w:szCs w:val="25"/>
              </w:rPr>
              <w:t>Конечным результатом реализации подпрограммы  будут следующие показатели эффективности:</w:t>
            </w:r>
          </w:p>
          <w:p w:rsidR="00783A78" w:rsidRPr="00783A78" w:rsidRDefault="00783A78" w:rsidP="0024260E">
            <w:pPr>
              <w:pStyle w:val="afb"/>
              <w:widowControl w:val="0"/>
              <w:tabs>
                <w:tab w:val="left" w:pos="317"/>
              </w:tabs>
              <w:spacing w:after="0" w:line="240" w:lineRule="auto"/>
              <w:ind w:left="40"/>
              <w:contextualSpacing w:val="0"/>
              <w:jc w:val="both"/>
              <w:rPr>
                <w:rFonts w:ascii="Times New Roman" w:hAnsi="Times New Roman"/>
                <w:sz w:val="25"/>
                <w:szCs w:val="25"/>
              </w:rPr>
            </w:pPr>
            <w:r w:rsidRPr="00783A78">
              <w:rPr>
                <w:rFonts w:ascii="Times New Roman" w:hAnsi="Times New Roman"/>
                <w:sz w:val="25"/>
                <w:szCs w:val="25"/>
              </w:rPr>
              <w:t xml:space="preserve">1) Общая площадь жилых помещений, приходящаяся в среднем на одного жителя, </w:t>
            </w:r>
            <w:r w:rsidR="00C41295">
              <w:rPr>
                <w:rFonts w:ascii="Times New Roman" w:hAnsi="Times New Roman"/>
                <w:sz w:val="25"/>
                <w:szCs w:val="25"/>
              </w:rPr>
              <w:t xml:space="preserve">всего, 23,9 </w:t>
            </w:r>
            <w:r w:rsidRPr="00783A78">
              <w:rPr>
                <w:rFonts w:ascii="Times New Roman" w:hAnsi="Times New Roman"/>
                <w:sz w:val="25"/>
                <w:szCs w:val="25"/>
              </w:rPr>
              <w:t>кв. м;</w:t>
            </w:r>
          </w:p>
          <w:p w:rsidR="00783A78" w:rsidRPr="00783A78" w:rsidRDefault="00783A78" w:rsidP="0024260E">
            <w:pPr>
              <w:widowControl w:val="0"/>
              <w:ind w:left="40"/>
              <w:jc w:val="both"/>
              <w:rPr>
                <w:sz w:val="25"/>
                <w:szCs w:val="25"/>
              </w:rPr>
            </w:pPr>
            <w:r w:rsidRPr="00783A78">
              <w:rPr>
                <w:sz w:val="25"/>
                <w:szCs w:val="25"/>
              </w:rPr>
              <w:t xml:space="preserve">2) Общая площадь жилых помещений, </w:t>
            </w:r>
            <w:r w:rsidR="0024260E">
              <w:rPr>
                <w:sz w:val="25"/>
                <w:szCs w:val="25"/>
              </w:rPr>
              <w:t xml:space="preserve">приходящаяся в среднем </w:t>
            </w:r>
            <w:r w:rsidRPr="00783A78">
              <w:rPr>
                <w:sz w:val="25"/>
                <w:szCs w:val="25"/>
              </w:rPr>
              <w:t xml:space="preserve"> на одного жителя,</w:t>
            </w:r>
            <w:r w:rsidR="0024260E">
              <w:rPr>
                <w:sz w:val="25"/>
                <w:szCs w:val="25"/>
              </w:rPr>
              <w:t xml:space="preserve"> введенная в действие за один год, </w:t>
            </w:r>
            <w:r w:rsidRPr="00783A78">
              <w:rPr>
                <w:sz w:val="25"/>
                <w:szCs w:val="25"/>
              </w:rPr>
              <w:t xml:space="preserve"> 0,</w:t>
            </w:r>
            <w:r w:rsidR="0024260E">
              <w:rPr>
                <w:sz w:val="25"/>
                <w:szCs w:val="25"/>
              </w:rPr>
              <w:t>32</w:t>
            </w:r>
            <w:r w:rsidRPr="00783A78">
              <w:rPr>
                <w:sz w:val="25"/>
                <w:szCs w:val="25"/>
              </w:rPr>
              <w:t xml:space="preserve"> кв</w:t>
            </w:r>
            <w:proofErr w:type="gramStart"/>
            <w:r w:rsidRPr="00783A78">
              <w:rPr>
                <w:sz w:val="25"/>
                <w:szCs w:val="25"/>
              </w:rPr>
              <w:t>.м</w:t>
            </w:r>
            <w:proofErr w:type="gramEnd"/>
            <w:r w:rsidRPr="00783A78">
              <w:rPr>
                <w:sz w:val="25"/>
                <w:szCs w:val="25"/>
              </w:rPr>
              <w:t>;</w:t>
            </w:r>
          </w:p>
          <w:p w:rsidR="00783A78" w:rsidRPr="00783A78" w:rsidRDefault="00783A78" w:rsidP="0024260E">
            <w:pPr>
              <w:pStyle w:val="afb"/>
              <w:widowControl w:val="0"/>
              <w:tabs>
                <w:tab w:val="left" w:pos="317"/>
              </w:tabs>
              <w:spacing w:after="0" w:line="240" w:lineRule="auto"/>
              <w:ind w:left="40"/>
              <w:contextualSpacing w:val="0"/>
              <w:jc w:val="both"/>
              <w:rPr>
                <w:rFonts w:ascii="Times New Roman" w:hAnsi="Times New Roman"/>
                <w:sz w:val="25"/>
                <w:szCs w:val="25"/>
              </w:rPr>
            </w:pPr>
            <w:r w:rsidRPr="00783A78">
              <w:rPr>
                <w:rFonts w:ascii="Times New Roman" w:hAnsi="Times New Roman"/>
                <w:sz w:val="25"/>
                <w:szCs w:val="25"/>
              </w:rPr>
              <w:t xml:space="preserve">3) </w:t>
            </w:r>
            <w:r w:rsidR="0024260E">
              <w:rPr>
                <w:rFonts w:ascii="Times New Roman" w:hAnsi="Times New Roman"/>
                <w:sz w:val="25"/>
                <w:szCs w:val="25"/>
              </w:rPr>
              <w:t>П</w:t>
            </w:r>
            <w:r w:rsidRPr="00783A78">
              <w:rPr>
                <w:rFonts w:ascii="Times New Roman" w:hAnsi="Times New Roman"/>
                <w:sz w:val="25"/>
                <w:szCs w:val="25"/>
              </w:rPr>
              <w:t xml:space="preserve">лощадь </w:t>
            </w:r>
            <w:r w:rsidR="0024260E">
              <w:rPr>
                <w:rFonts w:ascii="Times New Roman" w:hAnsi="Times New Roman"/>
                <w:sz w:val="25"/>
                <w:szCs w:val="25"/>
              </w:rPr>
              <w:t>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w:t>
            </w:r>
            <w:proofErr w:type="gramStart"/>
            <w:r w:rsidR="0024260E">
              <w:rPr>
                <w:rFonts w:ascii="Times New Roman" w:hAnsi="Times New Roman"/>
                <w:sz w:val="25"/>
                <w:szCs w:val="25"/>
              </w:rPr>
              <w:t>и</w:t>
            </w:r>
            <w:proofErr w:type="gramEnd"/>
            <w:r w:rsidR="0024260E">
              <w:rPr>
                <w:rFonts w:ascii="Times New Roman" w:hAnsi="Times New Roman"/>
                <w:sz w:val="25"/>
                <w:szCs w:val="25"/>
              </w:rPr>
              <w:t xml:space="preserve"> 3 лет, 0</w:t>
            </w:r>
            <w:r w:rsidRPr="00783A78">
              <w:rPr>
                <w:rFonts w:ascii="Times New Roman" w:hAnsi="Times New Roman"/>
                <w:sz w:val="25"/>
                <w:szCs w:val="25"/>
              </w:rPr>
              <w:t xml:space="preserve"> кв.м;</w:t>
            </w:r>
          </w:p>
          <w:p w:rsidR="00783A78" w:rsidRPr="00783A78" w:rsidRDefault="00783A78" w:rsidP="0024260E">
            <w:pPr>
              <w:pStyle w:val="afb"/>
              <w:widowControl w:val="0"/>
              <w:tabs>
                <w:tab w:val="left" w:pos="317"/>
              </w:tabs>
              <w:spacing w:after="0" w:line="240" w:lineRule="auto"/>
              <w:ind w:left="40"/>
              <w:contextualSpacing w:val="0"/>
              <w:jc w:val="both"/>
              <w:rPr>
                <w:rFonts w:ascii="Times New Roman" w:hAnsi="Times New Roman"/>
                <w:sz w:val="25"/>
                <w:szCs w:val="25"/>
              </w:rPr>
            </w:pPr>
            <w:r w:rsidRPr="00783A78">
              <w:rPr>
                <w:rFonts w:ascii="Times New Roman" w:hAnsi="Times New Roman"/>
                <w:sz w:val="25"/>
                <w:szCs w:val="25"/>
              </w:rPr>
              <w:t xml:space="preserve">4) </w:t>
            </w:r>
            <w:r w:rsidR="0024260E" w:rsidRPr="0024260E">
              <w:rPr>
                <w:rFonts w:ascii="Times New Roman" w:hAnsi="Times New Roman"/>
                <w:sz w:val="25"/>
                <w:szCs w:val="25"/>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w:t>
            </w:r>
            <w:r w:rsidR="0024260E">
              <w:rPr>
                <w:rFonts w:ascii="Times New Roman" w:hAnsi="Times New Roman"/>
                <w:sz w:val="25"/>
                <w:szCs w:val="25"/>
              </w:rPr>
              <w:t xml:space="preserve"> в эксплуатацию в течение 5 лет, 0 кв</w:t>
            </w:r>
            <w:proofErr w:type="gramStart"/>
            <w:r w:rsidR="0024260E">
              <w:rPr>
                <w:rFonts w:ascii="Times New Roman" w:hAnsi="Times New Roman"/>
                <w:sz w:val="25"/>
                <w:szCs w:val="25"/>
              </w:rPr>
              <w:t>.м</w:t>
            </w:r>
            <w:proofErr w:type="gramEnd"/>
            <w:r w:rsidR="0024260E">
              <w:rPr>
                <w:rFonts w:ascii="Times New Roman" w:hAnsi="Times New Roman"/>
                <w:sz w:val="25"/>
                <w:szCs w:val="25"/>
              </w:rPr>
              <w:t>;</w:t>
            </w:r>
          </w:p>
          <w:p w:rsidR="00783A78" w:rsidRPr="00783A78" w:rsidRDefault="00783A78" w:rsidP="0024260E">
            <w:pPr>
              <w:keepNext/>
              <w:widowControl w:val="0"/>
              <w:tabs>
                <w:tab w:val="left" w:pos="317"/>
              </w:tabs>
              <w:autoSpaceDE w:val="0"/>
              <w:autoSpaceDN w:val="0"/>
              <w:adjustRightInd w:val="0"/>
              <w:ind w:left="40" w:right="-85"/>
              <w:jc w:val="both"/>
              <w:rPr>
                <w:bCs/>
                <w:sz w:val="25"/>
                <w:szCs w:val="25"/>
              </w:rPr>
            </w:pPr>
            <w:r w:rsidRPr="00783A78">
              <w:rPr>
                <w:sz w:val="25"/>
                <w:szCs w:val="25"/>
              </w:rPr>
              <w:t>5)</w:t>
            </w:r>
            <w:r w:rsidR="0024260E">
              <w:rPr>
                <w:sz w:val="25"/>
                <w:szCs w:val="25"/>
              </w:rPr>
              <w:t xml:space="preserve"> </w:t>
            </w:r>
            <w:r w:rsidRPr="00783A78">
              <w:rPr>
                <w:sz w:val="25"/>
                <w:szCs w:val="25"/>
              </w:rPr>
              <w:t>Наличие утвержденного генерального плана городского округа</w:t>
            </w:r>
            <w:r w:rsidR="0024260E">
              <w:rPr>
                <w:sz w:val="25"/>
                <w:szCs w:val="25"/>
              </w:rPr>
              <w:t>.</w:t>
            </w:r>
          </w:p>
        </w:tc>
      </w:tr>
    </w:tbl>
    <w:p w:rsidR="00783A78" w:rsidRPr="00783A78" w:rsidRDefault="00783A78" w:rsidP="00110206">
      <w:pPr>
        <w:widowControl w:val="0"/>
        <w:autoSpaceDE w:val="0"/>
        <w:autoSpaceDN w:val="0"/>
        <w:adjustRightInd w:val="0"/>
        <w:jc w:val="both"/>
        <w:rPr>
          <w:sz w:val="25"/>
          <w:szCs w:val="25"/>
        </w:rPr>
      </w:pPr>
    </w:p>
    <w:p w:rsidR="00783A78" w:rsidRPr="0024260E" w:rsidRDefault="00783A78" w:rsidP="0024260E">
      <w:pPr>
        <w:pStyle w:val="afb"/>
        <w:keepNext/>
        <w:widowControl w:val="0"/>
        <w:numPr>
          <w:ilvl w:val="0"/>
          <w:numId w:val="25"/>
        </w:numPr>
        <w:shd w:val="clear" w:color="auto" w:fill="FFFFFF"/>
        <w:tabs>
          <w:tab w:val="left" w:pos="1276"/>
        </w:tabs>
        <w:jc w:val="center"/>
        <w:rPr>
          <w:rFonts w:ascii="Times New Roman" w:hAnsi="Times New Roman"/>
          <w:b/>
          <w:sz w:val="25"/>
          <w:szCs w:val="25"/>
        </w:rPr>
      </w:pPr>
      <w:r w:rsidRPr="005359FA">
        <w:rPr>
          <w:rFonts w:ascii="Times New Roman" w:hAnsi="Times New Roman"/>
          <w:b/>
          <w:sz w:val="25"/>
          <w:szCs w:val="25"/>
        </w:rPr>
        <w:t>Приоритеты, цели и задачи в сфере деятельност</w:t>
      </w:r>
      <w:r w:rsidR="0024260E">
        <w:rPr>
          <w:rFonts w:ascii="Times New Roman" w:hAnsi="Times New Roman"/>
          <w:b/>
          <w:sz w:val="25"/>
          <w:szCs w:val="25"/>
        </w:rPr>
        <w:t>и</w:t>
      </w:r>
    </w:p>
    <w:p w:rsidR="00783A78" w:rsidRPr="005359FA" w:rsidRDefault="00783A78" w:rsidP="00110206">
      <w:pPr>
        <w:pStyle w:val="Standard"/>
        <w:widowControl w:val="0"/>
        <w:ind w:firstLine="709"/>
        <w:jc w:val="both"/>
        <w:rPr>
          <w:rFonts w:ascii="Times New Roman" w:hAnsi="Times New Roman" w:cs="Times New Roman"/>
          <w:sz w:val="25"/>
          <w:szCs w:val="25"/>
        </w:rPr>
      </w:pPr>
      <w:r w:rsidRPr="005359FA">
        <w:rPr>
          <w:rFonts w:ascii="Times New Roman" w:hAnsi="Times New Roman" w:cs="Times New Roman"/>
          <w:sz w:val="25"/>
          <w:szCs w:val="25"/>
        </w:rPr>
        <w:t>Приоритетом социально-экономического развития муниципального образования «Город Глазов» в сфере реализации подпрограммы, является повышение качества жизни населения, создание условий для жилищного строительства, улучшение среды проживания.</w:t>
      </w:r>
    </w:p>
    <w:p w:rsidR="00783A78" w:rsidRPr="005359FA" w:rsidRDefault="00783A78" w:rsidP="00110206">
      <w:pPr>
        <w:pStyle w:val="Standard"/>
        <w:widowControl w:val="0"/>
        <w:ind w:firstLine="709"/>
        <w:jc w:val="both"/>
        <w:rPr>
          <w:rFonts w:ascii="Times New Roman" w:hAnsi="Times New Roman" w:cs="Times New Roman"/>
          <w:sz w:val="25"/>
          <w:szCs w:val="25"/>
        </w:rPr>
      </w:pPr>
      <w:r w:rsidRPr="005359FA">
        <w:rPr>
          <w:rFonts w:ascii="Times New Roman" w:hAnsi="Times New Roman" w:cs="Times New Roman"/>
          <w:sz w:val="25"/>
          <w:szCs w:val="25"/>
        </w:rPr>
        <w:t>Целью подпрограммы является:</w:t>
      </w:r>
    </w:p>
    <w:p w:rsidR="00783A78" w:rsidRPr="005359FA" w:rsidRDefault="00783A78" w:rsidP="00110206">
      <w:pPr>
        <w:widowControl w:val="0"/>
        <w:autoSpaceDE w:val="0"/>
        <w:autoSpaceDN w:val="0"/>
        <w:adjustRightInd w:val="0"/>
        <w:ind w:firstLine="709"/>
        <w:jc w:val="both"/>
        <w:rPr>
          <w:rFonts w:eastAsia="Lucida Sans Unicode"/>
          <w:bCs/>
          <w:kern w:val="3"/>
          <w:sz w:val="25"/>
          <w:szCs w:val="25"/>
          <w:lang w:eastAsia="zh-CN" w:bidi="hi-IN"/>
        </w:rPr>
      </w:pPr>
      <w:r w:rsidRPr="005359FA">
        <w:rPr>
          <w:bCs/>
          <w:sz w:val="25"/>
          <w:szCs w:val="25"/>
        </w:rPr>
        <w:t xml:space="preserve">Территориальное развитие города Глазова, достижение устойчивого социально-экономического развития города, реализация целенаправленной градостроительной политики, в т.ч. формирование комфортной и безопасной для проживания городской среды, создание условий для развития жилищного строительства, иного развития территории города. </w:t>
      </w:r>
      <w:r w:rsidRPr="005359FA">
        <w:rPr>
          <w:rFonts w:eastAsia="Lucida Sans Unicode"/>
          <w:kern w:val="3"/>
          <w:sz w:val="25"/>
          <w:szCs w:val="25"/>
          <w:lang w:eastAsia="zh-CN" w:bidi="hi-IN"/>
        </w:rPr>
        <w:t>Для достижения данной цели должны быть решены следующие задачи:</w:t>
      </w:r>
    </w:p>
    <w:p w:rsidR="00783A78" w:rsidRPr="005359FA" w:rsidRDefault="00783A78" w:rsidP="00110206">
      <w:pPr>
        <w:widowControl w:val="0"/>
        <w:suppressAutoHyphens/>
        <w:autoSpaceDN w:val="0"/>
        <w:ind w:left="46" w:firstLine="663"/>
        <w:textAlignment w:val="baseline"/>
        <w:rPr>
          <w:bCs/>
          <w:sz w:val="25"/>
          <w:szCs w:val="25"/>
        </w:rPr>
      </w:pPr>
      <w:r w:rsidRPr="005359FA">
        <w:rPr>
          <w:bCs/>
          <w:sz w:val="25"/>
          <w:szCs w:val="25"/>
        </w:rPr>
        <w:t>1) Организация единой политики в области градостроительства и архитектуры, формирование архитектурного облика города Глазова, создание условий для развития города;</w:t>
      </w:r>
    </w:p>
    <w:p w:rsidR="00783A78" w:rsidRPr="00783A78" w:rsidRDefault="00783A78" w:rsidP="00110206">
      <w:pPr>
        <w:widowControl w:val="0"/>
        <w:tabs>
          <w:tab w:val="left" w:pos="317"/>
        </w:tabs>
        <w:ind w:left="34" w:firstLine="663"/>
        <w:jc w:val="both"/>
        <w:rPr>
          <w:bCs/>
          <w:sz w:val="25"/>
          <w:szCs w:val="25"/>
        </w:rPr>
      </w:pPr>
      <w:r w:rsidRPr="005359FA">
        <w:rPr>
          <w:bCs/>
          <w:sz w:val="25"/>
          <w:szCs w:val="25"/>
        </w:rPr>
        <w:t>2) Повышение экономической эффективности использования имущества, находящегося в собственности муниципального образования «Гор</w:t>
      </w:r>
      <w:r w:rsidRPr="00783A78">
        <w:rPr>
          <w:bCs/>
          <w:sz w:val="25"/>
          <w:szCs w:val="25"/>
        </w:rPr>
        <w:t xml:space="preserve">од Глазов». </w:t>
      </w:r>
      <w:proofErr w:type="gramStart"/>
      <w:r w:rsidRPr="00783A78">
        <w:rPr>
          <w:bCs/>
          <w:sz w:val="25"/>
          <w:szCs w:val="25"/>
        </w:rPr>
        <w:t xml:space="preserve">Реализация на территории города Глазова требований федерального законодательства, </w:t>
      </w:r>
      <w:r w:rsidRPr="00783A78">
        <w:rPr>
          <w:bCs/>
          <w:sz w:val="25"/>
          <w:szCs w:val="25"/>
        </w:rPr>
        <w:lastRenderedPageBreak/>
        <w:t>законодательства Удмуртской Республики, нормативных правовых актов города Глазова в области размещения объектов наружной рекламы и информации, реализация права потребителей на получение добросовестной и достоверной рекламы, создание благоприятных условий для производства и распространения социальной рекламы, предупреждение нарушения действующего законодательства о рекламе, а также пресече</w:t>
      </w:r>
      <w:r w:rsidR="005359FA">
        <w:rPr>
          <w:bCs/>
          <w:sz w:val="25"/>
          <w:szCs w:val="25"/>
        </w:rPr>
        <w:t>ние фактов ненадлежащей рекламы</w:t>
      </w:r>
      <w:r w:rsidRPr="00783A78">
        <w:rPr>
          <w:bCs/>
          <w:sz w:val="25"/>
          <w:szCs w:val="25"/>
        </w:rPr>
        <w:t>;</w:t>
      </w:r>
      <w:proofErr w:type="gramEnd"/>
    </w:p>
    <w:p w:rsidR="00783A78" w:rsidRPr="00783A78" w:rsidRDefault="00783A78" w:rsidP="00110206">
      <w:pPr>
        <w:widowControl w:val="0"/>
        <w:autoSpaceDE w:val="0"/>
        <w:autoSpaceDN w:val="0"/>
        <w:adjustRightInd w:val="0"/>
        <w:ind w:left="34" w:firstLine="663"/>
        <w:jc w:val="both"/>
        <w:rPr>
          <w:bCs/>
          <w:sz w:val="25"/>
          <w:szCs w:val="25"/>
        </w:rPr>
      </w:pPr>
      <w:r w:rsidRPr="00783A78">
        <w:rPr>
          <w:bCs/>
          <w:sz w:val="25"/>
          <w:szCs w:val="25"/>
        </w:rPr>
        <w:t>3) Реализация проектов комплексного освоения территорий в целях жилищного строительства, в том числе во взаимодействии с Фонд</w:t>
      </w:r>
      <w:r w:rsidR="004D25F3">
        <w:rPr>
          <w:bCs/>
          <w:sz w:val="25"/>
          <w:szCs w:val="25"/>
        </w:rPr>
        <w:t>ом "РЖС"</w:t>
      </w:r>
      <w:r w:rsidRPr="00783A78">
        <w:rPr>
          <w:bCs/>
          <w:sz w:val="25"/>
          <w:szCs w:val="25"/>
        </w:rPr>
        <w:t>, в том числе жилья эконом-класса;</w:t>
      </w:r>
    </w:p>
    <w:p w:rsidR="00783A78" w:rsidRPr="00783A78" w:rsidRDefault="00783A78" w:rsidP="00110206">
      <w:pPr>
        <w:widowControl w:val="0"/>
        <w:autoSpaceDE w:val="0"/>
        <w:autoSpaceDN w:val="0"/>
        <w:adjustRightInd w:val="0"/>
        <w:ind w:left="77" w:firstLine="632"/>
        <w:jc w:val="both"/>
        <w:rPr>
          <w:bCs/>
          <w:sz w:val="25"/>
          <w:szCs w:val="25"/>
        </w:rPr>
      </w:pPr>
      <w:proofErr w:type="gramStart"/>
      <w:r w:rsidRPr="00783A78">
        <w:rPr>
          <w:bCs/>
          <w:sz w:val="25"/>
          <w:szCs w:val="25"/>
        </w:rPr>
        <w:t>4)Ведение информационной системы обеспечения градостроительной деятельности, являющейся основой для  создания  единого  электронного информационного пространства городского округа, содержащего сведения о территории, регламентах её использования, объектах недвижимости, транспортной и инженерной инфраструктуре;</w:t>
      </w:r>
      <w:proofErr w:type="gramEnd"/>
    </w:p>
    <w:p w:rsidR="00783A78" w:rsidRPr="00783A78" w:rsidRDefault="00783A78" w:rsidP="00110206">
      <w:pPr>
        <w:widowControl w:val="0"/>
        <w:tabs>
          <w:tab w:val="left" w:pos="1571"/>
          <w:tab w:val="left" w:pos="1854"/>
        </w:tabs>
        <w:suppressAutoHyphens/>
        <w:autoSpaceDN w:val="0"/>
        <w:ind w:firstLine="663"/>
        <w:jc w:val="both"/>
        <w:textAlignment w:val="baseline"/>
        <w:rPr>
          <w:bCs/>
          <w:sz w:val="25"/>
          <w:szCs w:val="25"/>
        </w:rPr>
      </w:pPr>
      <w:r w:rsidRPr="00783A78">
        <w:rPr>
          <w:bCs/>
          <w:sz w:val="25"/>
          <w:szCs w:val="25"/>
        </w:rPr>
        <w:t>5)Утверждение нормативов градостроительного  проектирования муниципального образования «Город Глазов».</w:t>
      </w:r>
    </w:p>
    <w:p w:rsidR="00783A78" w:rsidRPr="00783A78" w:rsidRDefault="00783A78" w:rsidP="00110206">
      <w:pPr>
        <w:widowControl w:val="0"/>
        <w:tabs>
          <w:tab w:val="left" w:pos="1571"/>
          <w:tab w:val="left" w:pos="1854"/>
        </w:tabs>
        <w:suppressAutoHyphens/>
        <w:autoSpaceDN w:val="0"/>
        <w:ind w:firstLine="663"/>
        <w:jc w:val="both"/>
        <w:textAlignment w:val="baseline"/>
        <w:rPr>
          <w:bCs/>
          <w:sz w:val="25"/>
          <w:szCs w:val="25"/>
        </w:rPr>
      </w:pPr>
    </w:p>
    <w:p w:rsidR="00783A78" w:rsidRPr="00783A78" w:rsidRDefault="00783A78" w:rsidP="00110206">
      <w:pPr>
        <w:pStyle w:val="afb"/>
        <w:keepNext/>
        <w:widowControl w:val="0"/>
        <w:spacing w:after="0" w:line="240" w:lineRule="auto"/>
        <w:ind w:left="0" w:right="706" w:firstLine="567"/>
        <w:jc w:val="center"/>
        <w:rPr>
          <w:rFonts w:ascii="Times New Roman" w:hAnsi="Times New Roman"/>
          <w:b/>
          <w:bCs/>
          <w:sz w:val="25"/>
          <w:szCs w:val="25"/>
          <w:lang w:eastAsia="zh-CN"/>
        </w:rPr>
      </w:pPr>
      <w:r w:rsidRPr="00783A78">
        <w:rPr>
          <w:rFonts w:ascii="Times New Roman" w:hAnsi="Times New Roman"/>
          <w:b/>
          <w:bCs/>
          <w:sz w:val="25"/>
          <w:szCs w:val="25"/>
          <w:lang w:eastAsia="zh-CN"/>
        </w:rPr>
        <w:t>2. Подпрограмма «Содержание и развитие жилищного хозяйства»</w:t>
      </w:r>
    </w:p>
    <w:p w:rsidR="00783A78" w:rsidRPr="00783A78" w:rsidRDefault="00783A78" w:rsidP="00110206">
      <w:pPr>
        <w:keepNext/>
        <w:widowControl w:val="0"/>
        <w:suppressAutoHyphens/>
        <w:autoSpaceDE w:val="0"/>
        <w:ind w:right="565" w:firstLine="567"/>
        <w:jc w:val="center"/>
        <w:rPr>
          <w:b/>
          <w:sz w:val="25"/>
          <w:szCs w:val="25"/>
          <w:lang w:val="en-US" w:eastAsia="zh-CN"/>
        </w:rPr>
      </w:pPr>
      <w:r w:rsidRPr="00783A78">
        <w:rPr>
          <w:b/>
          <w:sz w:val="25"/>
          <w:szCs w:val="25"/>
          <w:lang w:eastAsia="zh-CN"/>
        </w:rPr>
        <w:t>Краткая характеристика (паспорт) подпрограммы</w:t>
      </w:r>
    </w:p>
    <w:p w:rsidR="00783A78" w:rsidRPr="00783A78" w:rsidRDefault="00783A78" w:rsidP="00110206">
      <w:pPr>
        <w:keepNext/>
        <w:widowControl w:val="0"/>
        <w:suppressAutoHyphens/>
        <w:autoSpaceDE w:val="0"/>
        <w:ind w:right="565" w:firstLine="567"/>
        <w:jc w:val="center"/>
        <w:rPr>
          <w:b/>
          <w:sz w:val="25"/>
          <w:szCs w:val="25"/>
          <w:lang w:val="en-US" w:eastAsia="zh-CN"/>
        </w:rPr>
      </w:pPr>
    </w:p>
    <w:tbl>
      <w:tblPr>
        <w:tblW w:w="10070" w:type="dxa"/>
        <w:tblInd w:w="-318" w:type="dxa"/>
        <w:tblLayout w:type="fixed"/>
        <w:tblLook w:val="0000"/>
      </w:tblPr>
      <w:tblGrid>
        <w:gridCol w:w="2406"/>
        <w:gridCol w:w="7664"/>
      </w:tblGrid>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Наименование подпрограммы</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autoSpaceDE w:val="0"/>
              <w:snapToGrid w:val="0"/>
              <w:ind w:firstLine="39"/>
              <w:jc w:val="both"/>
              <w:rPr>
                <w:sz w:val="25"/>
                <w:szCs w:val="25"/>
                <w:lang w:eastAsia="zh-CN"/>
              </w:rPr>
            </w:pPr>
            <w:r w:rsidRPr="00783A78">
              <w:rPr>
                <w:sz w:val="25"/>
                <w:szCs w:val="25"/>
                <w:lang w:eastAsia="zh-CN"/>
              </w:rPr>
              <w:t xml:space="preserve">Содержание и развитие жилищного хозяйства </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Координатор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suppressAutoHyphens/>
              <w:autoSpaceDE w:val="0"/>
              <w:snapToGrid w:val="0"/>
              <w:ind w:firstLine="39"/>
              <w:jc w:val="both"/>
              <w:rPr>
                <w:bCs/>
                <w:sz w:val="25"/>
                <w:szCs w:val="25"/>
                <w:lang w:eastAsia="zh-CN"/>
              </w:rPr>
            </w:pPr>
            <w:r w:rsidRPr="00783A78">
              <w:rPr>
                <w:sz w:val="25"/>
                <w:szCs w:val="25"/>
              </w:rPr>
              <w:t xml:space="preserve">по вопросам строительства, архитектуры и жилищно-коммунального хозяйства                                                               </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Ответственный исполнитель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4D25F3">
            <w:pPr>
              <w:widowControl w:val="0"/>
              <w:suppressAutoHyphens/>
              <w:autoSpaceDE w:val="0"/>
              <w:snapToGrid w:val="0"/>
              <w:ind w:firstLine="39"/>
              <w:jc w:val="both"/>
              <w:rPr>
                <w:bCs/>
                <w:sz w:val="25"/>
                <w:szCs w:val="25"/>
                <w:lang w:eastAsia="zh-CN"/>
              </w:rPr>
            </w:pPr>
            <w:r w:rsidRPr="00783A78">
              <w:rPr>
                <w:bCs/>
                <w:sz w:val="25"/>
                <w:szCs w:val="25"/>
                <w:lang w:eastAsia="zh-CN"/>
              </w:rPr>
              <w:t>Управление жилищно-коммунального хозяйства Администрации города Глазова (</w:t>
            </w:r>
            <w:r w:rsidR="004D25F3">
              <w:rPr>
                <w:bCs/>
                <w:sz w:val="25"/>
                <w:szCs w:val="25"/>
                <w:lang w:eastAsia="zh-CN"/>
              </w:rPr>
              <w:t>УЖКХ</w:t>
            </w:r>
            <w:r w:rsidRPr="00783A78">
              <w:rPr>
                <w:bCs/>
                <w:sz w:val="25"/>
                <w:szCs w:val="25"/>
                <w:lang w:eastAsia="zh-CN"/>
              </w:rPr>
              <w:t>)</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Соисполнители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autoSpaceDE w:val="0"/>
              <w:snapToGrid w:val="0"/>
              <w:ind w:firstLine="39"/>
              <w:jc w:val="both"/>
              <w:rPr>
                <w:bCs/>
                <w:sz w:val="25"/>
                <w:szCs w:val="25"/>
                <w:lang w:eastAsia="zh-CN"/>
              </w:rPr>
            </w:pPr>
            <w:r w:rsidRPr="00783A78">
              <w:rPr>
                <w:bCs/>
                <w:sz w:val="25"/>
                <w:szCs w:val="25"/>
                <w:lang w:eastAsia="zh-CN"/>
              </w:rPr>
              <w:t>Управление муниципального жилья, Управление имущественных отношений, Управление архитектуры и градостроительства.</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Цель</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autoSpaceDE w:val="0"/>
              <w:snapToGrid w:val="0"/>
              <w:ind w:firstLine="39"/>
              <w:jc w:val="both"/>
              <w:rPr>
                <w:bCs/>
                <w:sz w:val="25"/>
                <w:szCs w:val="25"/>
                <w:lang w:eastAsia="zh-CN"/>
              </w:rPr>
            </w:pPr>
            <w:r w:rsidRPr="00783A78">
              <w:rPr>
                <w:bCs/>
                <w:sz w:val="25"/>
                <w:szCs w:val="25"/>
                <w:lang w:eastAsia="zh-CN"/>
              </w:rPr>
              <w:t>Создание безопасных и благоприятных условий проживания граждан в жилых домах на территории города Глазова, повышение качества жилищно-коммунальных услуг.</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Задачи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tabs>
                <w:tab w:val="left" w:pos="459"/>
              </w:tabs>
              <w:suppressAutoHyphens/>
              <w:snapToGrid w:val="0"/>
              <w:ind w:firstLine="39"/>
              <w:jc w:val="both"/>
              <w:rPr>
                <w:bCs/>
                <w:sz w:val="25"/>
                <w:szCs w:val="25"/>
                <w:lang w:eastAsia="zh-CN"/>
              </w:rPr>
            </w:pPr>
            <w:r w:rsidRPr="00783A78">
              <w:rPr>
                <w:bCs/>
                <w:sz w:val="25"/>
                <w:szCs w:val="25"/>
                <w:lang w:eastAsia="zh-CN"/>
              </w:rPr>
              <w:t>1)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2) 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3) Содержание муниципального жилищного фонда, обеспечение его сохранности.</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4) Организация и осуществление муниципального жилищного контроля.</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 xml:space="preserve">5) Обеспечение открытости деятельности в сфере жилищного хозяйства, развитие механизмов общественного контроля.  </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6) Сокращение ветхого и аварийного жилищного фонда.</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Приоритетные проекты </w:t>
            </w:r>
            <w:r w:rsidRPr="00783A78">
              <w:rPr>
                <w:bCs/>
                <w:sz w:val="25"/>
                <w:szCs w:val="25"/>
                <w:lang w:eastAsia="zh-CN"/>
              </w:rPr>
              <w:lastRenderedPageBreak/>
              <w:t>(программы), реализуемые в рамках муниципальной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4D25F3" w:rsidP="00110206">
            <w:pPr>
              <w:widowControl w:val="0"/>
              <w:tabs>
                <w:tab w:val="left" w:pos="459"/>
              </w:tabs>
              <w:suppressAutoHyphens/>
              <w:snapToGrid w:val="0"/>
              <w:ind w:firstLine="39"/>
              <w:jc w:val="both"/>
              <w:rPr>
                <w:bCs/>
                <w:sz w:val="25"/>
                <w:szCs w:val="25"/>
                <w:lang w:eastAsia="zh-CN"/>
              </w:rPr>
            </w:pPr>
            <w:r w:rsidRPr="00783A78">
              <w:rPr>
                <w:bCs/>
                <w:sz w:val="25"/>
                <w:szCs w:val="25"/>
                <w:lang w:eastAsia="zh-CN"/>
              </w:rPr>
              <w:lastRenderedPageBreak/>
              <w:t>Не реализуются.</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lastRenderedPageBreak/>
              <w:t>Региональные проекты (программы) федера</w:t>
            </w:r>
            <w:r w:rsidR="00CD725C">
              <w:rPr>
                <w:bCs/>
                <w:sz w:val="25"/>
                <w:szCs w:val="25"/>
                <w:lang w:eastAsia="zh-CN"/>
              </w:rPr>
              <w:t>льных националь</w:t>
            </w:r>
            <w:r w:rsidRPr="00783A78">
              <w:rPr>
                <w:bCs/>
                <w:sz w:val="25"/>
                <w:szCs w:val="25"/>
                <w:lang w:eastAsia="zh-CN"/>
              </w:rPr>
              <w:t>ных прое</w:t>
            </w:r>
            <w:r w:rsidR="00096BD3">
              <w:rPr>
                <w:bCs/>
                <w:sz w:val="25"/>
                <w:szCs w:val="25"/>
                <w:lang w:eastAsia="zh-CN"/>
              </w:rPr>
              <w:t>к</w:t>
            </w:r>
            <w:r w:rsidRPr="00783A78">
              <w:rPr>
                <w:bCs/>
                <w:sz w:val="25"/>
                <w:szCs w:val="25"/>
                <w:lang w:eastAsia="zh-CN"/>
              </w:rPr>
              <w:t xml:space="preserve">тов (программ), реализуемые в рамках </w:t>
            </w:r>
            <w:r w:rsidR="00096BD3">
              <w:rPr>
                <w:bCs/>
                <w:sz w:val="25"/>
                <w:szCs w:val="25"/>
                <w:lang w:eastAsia="zh-CN"/>
              </w:rPr>
              <w:t>муници</w:t>
            </w:r>
            <w:r w:rsidRPr="00783A78">
              <w:rPr>
                <w:bCs/>
                <w:sz w:val="25"/>
                <w:szCs w:val="25"/>
                <w:lang w:eastAsia="zh-CN"/>
              </w:rPr>
              <w:t>пальной программы</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4D25F3" w:rsidP="00110206">
            <w:pPr>
              <w:widowControl w:val="0"/>
              <w:tabs>
                <w:tab w:val="left" w:pos="459"/>
              </w:tabs>
              <w:suppressAutoHyphens/>
              <w:snapToGrid w:val="0"/>
              <w:ind w:firstLine="39"/>
              <w:jc w:val="both"/>
              <w:rPr>
                <w:bCs/>
                <w:sz w:val="25"/>
                <w:szCs w:val="25"/>
                <w:lang w:eastAsia="zh-CN"/>
              </w:rPr>
            </w:pPr>
            <w:r w:rsidRPr="00783A78">
              <w:rPr>
                <w:bCs/>
                <w:sz w:val="25"/>
                <w:szCs w:val="25"/>
                <w:lang w:eastAsia="zh-CN"/>
              </w:rPr>
              <w:t>Региональная программа проведения капитального ремонта общего имущества в многоквартирных домах в Удмуртской Республике.</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Целевые показатели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tabs>
                <w:tab w:val="left" w:pos="459"/>
              </w:tabs>
              <w:suppressAutoHyphens/>
              <w:snapToGrid w:val="0"/>
              <w:ind w:firstLine="39"/>
              <w:jc w:val="both"/>
              <w:rPr>
                <w:bCs/>
                <w:sz w:val="25"/>
                <w:szCs w:val="25"/>
                <w:lang w:eastAsia="zh-CN"/>
              </w:rPr>
            </w:pPr>
            <w:r w:rsidRPr="00783A78">
              <w:rPr>
                <w:bCs/>
                <w:sz w:val="25"/>
                <w:szCs w:val="25"/>
                <w:lang w:eastAsia="zh-CN"/>
              </w:rPr>
              <w:t>1)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2)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3) Количество капитально отремонтированных многоквартирных домов, единиц.</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4) Площадь многоквартирных  домов, в которых проведен капитальный  ремонт, кв.м.</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5) Количество расселенных  многоквартирных домов</w:t>
            </w:r>
            <w:r w:rsidR="004D25F3">
              <w:rPr>
                <w:bCs/>
                <w:sz w:val="25"/>
                <w:szCs w:val="25"/>
                <w:lang w:eastAsia="zh-CN"/>
              </w:rPr>
              <w:t>,</w:t>
            </w:r>
            <w:r w:rsidRPr="00783A78">
              <w:rPr>
                <w:bCs/>
                <w:sz w:val="25"/>
                <w:szCs w:val="25"/>
                <w:lang w:eastAsia="zh-CN"/>
              </w:rPr>
              <w:t xml:space="preserve"> признанных аварийными и подлежащими сносу, единиц.</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6)</w:t>
            </w:r>
            <w:r w:rsidRPr="00783A78">
              <w:t xml:space="preserve"> </w:t>
            </w:r>
            <w:r w:rsidRPr="00783A78">
              <w:rPr>
                <w:bCs/>
                <w:sz w:val="25"/>
                <w:szCs w:val="25"/>
                <w:lang w:eastAsia="zh-CN"/>
              </w:rPr>
              <w:t>Число граждан, улучшивших условия проживания в связи с расселением домов</w:t>
            </w:r>
            <w:r w:rsidR="004D25F3">
              <w:rPr>
                <w:bCs/>
                <w:sz w:val="25"/>
                <w:szCs w:val="25"/>
                <w:lang w:eastAsia="zh-CN"/>
              </w:rPr>
              <w:t>,</w:t>
            </w:r>
            <w:r w:rsidRPr="00783A78">
              <w:rPr>
                <w:bCs/>
                <w:sz w:val="25"/>
                <w:szCs w:val="25"/>
                <w:lang w:eastAsia="zh-CN"/>
              </w:rPr>
              <w:t xml:space="preserve"> признанных аварийными и подлежащими сносу, человек.</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7) Количество граждан, подавших заявление и документы на предоставление информации о порядке предоставления жилищно-коммунальных услуг населению в электронном виде, процентов.</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8) Количество граждан, подавших заявление и документы на предоставление информации о порядке передачи технической документации на многоквартирный дом и иных, связанных с управлением таким домом документов собственникам, проживающим в домах, находящихся в управлении управляющих организаций, в электронном виде, процентов.</w:t>
            </w:r>
          </w:p>
          <w:p w:rsidR="00783A78" w:rsidRPr="00783A78" w:rsidRDefault="00783A78" w:rsidP="00110206">
            <w:pPr>
              <w:widowControl w:val="0"/>
              <w:tabs>
                <w:tab w:val="left" w:pos="459"/>
              </w:tabs>
              <w:suppressAutoHyphens/>
              <w:ind w:firstLine="39"/>
              <w:jc w:val="both"/>
              <w:rPr>
                <w:bCs/>
                <w:sz w:val="25"/>
                <w:szCs w:val="25"/>
                <w:lang w:eastAsia="zh-CN"/>
              </w:rPr>
            </w:pPr>
            <w:r w:rsidRPr="00783A78">
              <w:rPr>
                <w:bCs/>
                <w:sz w:val="25"/>
                <w:szCs w:val="25"/>
                <w:lang w:eastAsia="zh-CN"/>
              </w:rPr>
              <w:t>9) Количество граждан подавших заявление и документы на предоставление информации о порядке передачи технической документации на многоквартирный дом и иных, связанных с управлением таким домом документов нанимателям, проживающим в жилых помещениях, принадлежащих на праве собственности муниципальному образованию «Город Глазов», в электронном виде, процентов.</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Сроки и этапы  реализации</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snapToGrid w:val="0"/>
              <w:ind w:firstLine="39"/>
              <w:rPr>
                <w:bCs/>
                <w:sz w:val="25"/>
                <w:szCs w:val="25"/>
                <w:lang w:eastAsia="zh-CN"/>
              </w:rPr>
            </w:pPr>
            <w:r w:rsidRPr="00783A78">
              <w:rPr>
                <w:bCs/>
                <w:sz w:val="25"/>
                <w:szCs w:val="25"/>
                <w:lang w:eastAsia="zh-CN"/>
              </w:rPr>
              <w:t>Срок реализации - 2021-2025 годы. Этапы реализации подпрограммы не выделяются.</w:t>
            </w:r>
          </w:p>
        </w:tc>
      </w:tr>
      <w:tr w:rsidR="00783A78" w:rsidRPr="00783A78" w:rsidTr="00110206">
        <w:trPr>
          <w:trHeight w:val="1692"/>
        </w:trPr>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lastRenderedPageBreak/>
              <w:t>Ресурсное обеспечение за счет средств бюджета города Глазова</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snapToGrid w:val="0"/>
              <w:ind w:firstLine="39"/>
              <w:rPr>
                <w:bCs/>
                <w:sz w:val="25"/>
                <w:szCs w:val="25"/>
                <w:lang w:eastAsia="zh-CN"/>
              </w:rPr>
            </w:pPr>
            <w:r w:rsidRPr="00783A78">
              <w:rPr>
                <w:bCs/>
                <w:sz w:val="25"/>
                <w:szCs w:val="25"/>
                <w:lang w:eastAsia="zh-CN"/>
              </w:rPr>
              <w:t xml:space="preserve">Общий объем финансирования мероприятий подпрограммы за 2021-2025 годы за счет средств бюджета муниципального образования «Город Глазов» составит </w:t>
            </w:r>
            <w:r w:rsidRPr="00783A78">
              <w:rPr>
                <w:b/>
                <w:bCs/>
                <w:sz w:val="25"/>
                <w:szCs w:val="25"/>
                <w:lang w:eastAsia="zh-CN"/>
              </w:rPr>
              <w:t>22278,96</w:t>
            </w:r>
            <w:r w:rsidRPr="00783A78">
              <w:rPr>
                <w:bCs/>
                <w:sz w:val="25"/>
                <w:szCs w:val="25"/>
                <w:lang w:eastAsia="zh-CN"/>
              </w:rPr>
              <w:t xml:space="preserve"> тыс. рублей, в том числе:</w:t>
            </w:r>
          </w:p>
          <w:tbl>
            <w:tblPr>
              <w:tblW w:w="5986" w:type="dxa"/>
              <w:tblLayout w:type="fixed"/>
              <w:tblLook w:val="0000"/>
            </w:tblPr>
            <w:tblGrid>
              <w:gridCol w:w="1168"/>
              <w:gridCol w:w="850"/>
              <w:gridCol w:w="709"/>
              <w:gridCol w:w="709"/>
              <w:gridCol w:w="709"/>
              <w:gridCol w:w="850"/>
              <w:gridCol w:w="991"/>
            </w:tblGrid>
            <w:tr w:rsidR="00783A78" w:rsidRPr="00783A78" w:rsidTr="00110206">
              <w:trPr>
                <w:trHeight w:val="282"/>
              </w:trPr>
              <w:tc>
                <w:tcPr>
                  <w:tcW w:w="1168" w:type="dxa"/>
                  <w:tcBorders>
                    <w:top w:val="single" w:sz="4" w:space="0" w:color="808080"/>
                    <w:left w:val="single" w:sz="4" w:space="0" w:color="808080"/>
                    <w:bottom w:val="single" w:sz="4" w:space="0" w:color="808080"/>
                  </w:tcBorders>
                  <w:shd w:val="clear" w:color="auto" w:fill="FFFFFF"/>
                  <w:vAlign w:val="center"/>
                </w:tcPr>
                <w:p w:rsidR="00783A78" w:rsidRPr="00783A78" w:rsidRDefault="00783A78" w:rsidP="00110206">
                  <w:pPr>
                    <w:widowControl w:val="0"/>
                    <w:suppressAutoHyphens/>
                    <w:snapToGrid w:val="0"/>
                    <w:ind w:firstLine="39"/>
                    <w:rPr>
                      <w:b/>
                      <w:bCs/>
                      <w:lang w:eastAsia="zh-CN"/>
                    </w:rPr>
                  </w:pPr>
                </w:p>
              </w:tc>
              <w:tc>
                <w:tcPr>
                  <w:tcW w:w="850" w:type="dxa"/>
                  <w:tcBorders>
                    <w:top w:val="single" w:sz="4" w:space="0" w:color="808080"/>
                    <w:left w:val="single" w:sz="4" w:space="0" w:color="808080"/>
                    <w:bottom w:val="single" w:sz="4" w:space="0" w:color="808080"/>
                  </w:tcBorders>
                  <w:shd w:val="clear" w:color="auto" w:fill="FFFFFF"/>
                  <w:tcMar>
                    <w:left w:w="57" w:type="dxa"/>
                    <w:right w:w="57" w:type="dxa"/>
                  </w:tcMar>
                  <w:vAlign w:val="center"/>
                </w:tcPr>
                <w:p w:rsidR="00783A78" w:rsidRPr="00783A78" w:rsidRDefault="00783A78" w:rsidP="00110206">
                  <w:pPr>
                    <w:widowControl w:val="0"/>
                    <w:suppressAutoHyphens/>
                    <w:snapToGrid w:val="0"/>
                    <w:ind w:left="-28" w:firstLine="39"/>
                    <w:jc w:val="center"/>
                    <w:rPr>
                      <w:bCs/>
                      <w:sz w:val="16"/>
                      <w:szCs w:val="16"/>
                      <w:lang w:eastAsia="zh-CN"/>
                    </w:rPr>
                  </w:pPr>
                  <w:r w:rsidRPr="00783A78">
                    <w:rPr>
                      <w:bCs/>
                      <w:sz w:val="16"/>
                      <w:szCs w:val="16"/>
                      <w:lang w:eastAsia="zh-CN"/>
                    </w:rPr>
                    <w:t>Всего</w:t>
                  </w:r>
                </w:p>
              </w:tc>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783A78" w:rsidRPr="00783A78" w:rsidRDefault="00783A78" w:rsidP="00110206">
                  <w:pPr>
                    <w:widowControl w:val="0"/>
                    <w:suppressAutoHyphens/>
                    <w:snapToGrid w:val="0"/>
                    <w:ind w:left="-28" w:firstLine="39"/>
                    <w:jc w:val="center"/>
                    <w:rPr>
                      <w:bCs/>
                      <w:sz w:val="14"/>
                      <w:szCs w:val="14"/>
                      <w:lang w:eastAsia="zh-CN"/>
                    </w:rPr>
                  </w:pPr>
                  <w:r w:rsidRPr="00783A78">
                    <w:rPr>
                      <w:bCs/>
                      <w:sz w:val="14"/>
                      <w:szCs w:val="14"/>
                      <w:lang w:eastAsia="zh-CN"/>
                    </w:rPr>
                    <w:t>2021 г.</w:t>
                  </w:r>
                </w:p>
              </w:tc>
              <w:tc>
                <w:tcPr>
                  <w:tcW w:w="709" w:type="dxa"/>
                  <w:tcBorders>
                    <w:top w:val="single" w:sz="4" w:space="0" w:color="808080"/>
                    <w:left w:val="single" w:sz="4" w:space="0" w:color="808080"/>
                    <w:bottom w:val="single" w:sz="4" w:space="0" w:color="808080"/>
                  </w:tcBorders>
                  <w:shd w:val="clear" w:color="auto" w:fill="FFFFFF"/>
                  <w:vAlign w:val="center"/>
                </w:tcPr>
                <w:p w:rsidR="00783A78" w:rsidRPr="00783A78" w:rsidRDefault="00783A78" w:rsidP="00110206">
                  <w:pPr>
                    <w:widowControl w:val="0"/>
                    <w:suppressAutoHyphens/>
                    <w:snapToGrid w:val="0"/>
                    <w:ind w:left="-28" w:firstLine="39"/>
                    <w:jc w:val="center"/>
                    <w:rPr>
                      <w:bCs/>
                      <w:sz w:val="14"/>
                      <w:szCs w:val="14"/>
                      <w:lang w:eastAsia="zh-CN"/>
                    </w:rPr>
                  </w:pPr>
                  <w:r w:rsidRPr="00783A78">
                    <w:rPr>
                      <w:bCs/>
                      <w:sz w:val="14"/>
                      <w:szCs w:val="14"/>
                      <w:lang w:eastAsia="zh-CN"/>
                    </w:rPr>
                    <w:t>2022 г.</w:t>
                  </w:r>
                </w:p>
              </w:tc>
              <w:tc>
                <w:tcPr>
                  <w:tcW w:w="709" w:type="dxa"/>
                  <w:tcBorders>
                    <w:top w:val="single" w:sz="4" w:space="0" w:color="808080"/>
                    <w:left w:val="single" w:sz="4" w:space="0" w:color="808080"/>
                    <w:bottom w:val="single" w:sz="4" w:space="0" w:color="808080"/>
                  </w:tcBorders>
                  <w:shd w:val="clear" w:color="auto" w:fill="FFFFFF"/>
                  <w:vAlign w:val="center"/>
                </w:tcPr>
                <w:p w:rsidR="00783A78" w:rsidRPr="00783A78" w:rsidRDefault="00783A78" w:rsidP="00110206">
                  <w:pPr>
                    <w:widowControl w:val="0"/>
                    <w:suppressAutoHyphens/>
                    <w:snapToGrid w:val="0"/>
                    <w:ind w:left="-28" w:firstLine="39"/>
                    <w:jc w:val="center"/>
                    <w:rPr>
                      <w:bCs/>
                      <w:sz w:val="14"/>
                      <w:szCs w:val="14"/>
                      <w:lang w:eastAsia="zh-CN"/>
                    </w:rPr>
                  </w:pPr>
                  <w:r w:rsidRPr="00783A78">
                    <w:rPr>
                      <w:bCs/>
                      <w:sz w:val="14"/>
                      <w:szCs w:val="14"/>
                      <w:lang w:eastAsia="zh-CN"/>
                    </w:rPr>
                    <w:t>2023 г.</w:t>
                  </w:r>
                </w:p>
              </w:tc>
              <w:tc>
                <w:tcPr>
                  <w:tcW w:w="850" w:type="dxa"/>
                  <w:tcBorders>
                    <w:top w:val="single" w:sz="4" w:space="0" w:color="808080"/>
                    <w:left w:val="single" w:sz="4" w:space="0" w:color="808080"/>
                    <w:bottom w:val="single" w:sz="4" w:space="0" w:color="808080"/>
                  </w:tcBorders>
                  <w:shd w:val="clear" w:color="auto" w:fill="FFFFFF"/>
                  <w:tcMar>
                    <w:left w:w="57" w:type="dxa"/>
                    <w:right w:w="57" w:type="dxa"/>
                  </w:tcMar>
                  <w:vAlign w:val="center"/>
                </w:tcPr>
                <w:p w:rsidR="00783A78" w:rsidRPr="00783A78" w:rsidRDefault="00783A78" w:rsidP="00110206">
                  <w:pPr>
                    <w:widowControl w:val="0"/>
                    <w:suppressAutoHyphens/>
                    <w:snapToGrid w:val="0"/>
                    <w:ind w:left="-28" w:firstLine="39"/>
                    <w:jc w:val="center"/>
                    <w:rPr>
                      <w:bCs/>
                      <w:sz w:val="14"/>
                      <w:szCs w:val="14"/>
                      <w:lang w:eastAsia="zh-CN"/>
                    </w:rPr>
                  </w:pPr>
                  <w:r w:rsidRPr="00783A78">
                    <w:rPr>
                      <w:bCs/>
                      <w:sz w:val="14"/>
                      <w:szCs w:val="14"/>
                      <w:lang w:eastAsia="zh-CN"/>
                    </w:rPr>
                    <w:t>2024 г.</w:t>
                  </w:r>
                </w:p>
              </w:tc>
              <w:tc>
                <w:tcPr>
                  <w:tcW w:w="991" w:type="dxa"/>
                  <w:tcBorders>
                    <w:top w:val="single" w:sz="4" w:space="0" w:color="808080"/>
                    <w:left w:val="single" w:sz="4" w:space="0" w:color="808080"/>
                    <w:bottom w:val="single" w:sz="4" w:space="0" w:color="808080"/>
                    <w:right w:val="single" w:sz="4" w:space="0" w:color="auto"/>
                  </w:tcBorders>
                  <w:shd w:val="clear" w:color="auto" w:fill="FFFFFF"/>
                  <w:tcMar>
                    <w:left w:w="57" w:type="dxa"/>
                    <w:right w:w="57" w:type="dxa"/>
                  </w:tcMar>
                  <w:vAlign w:val="center"/>
                </w:tcPr>
                <w:p w:rsidR="00783A78" w:rsidRPr="00783A78" w:rsidRDefault="00783A78" w:rsidP="00110206">
                  <w:pPr>
                    <w:widowControl w:val="0"/>
                    <w:suppressAutoHyphens/>
                    <w:snapToGrid w:val="0"/>
                    <w:ind w:left="-28" w:firstLine="39"/>
                    <w:jc w:val="center"/>
                    <w:rPr>
                      <w:bCs/>
                      <w:sz w:val="14"/>
                      <w:szCs w:val="14"/>
                      <w:lang w:eastAsia="zh-CN"/>
                    </w:rPr>
                  </w:pPr>
                  <w:r w:rsidRPr="00783A78">
                    <w:rPr>
                      <w:bCs/>
                      <w:sz w:val="14"/>
                      <w:szCs w:val="14"/>
                      <w:lang w:eastAsia="zh-CN"/>
                    </w:rPr>
                    <w:t>2025г</w:t>
                  </w:r>
                </w:p>
              </w:tc>
            </w:tr>
            <w:tr w:rsidR="00783A78" w:rsidRPr="00783A78" w:rsidTr="00110206">
              <w:trPr>
                <w:cantSplit/>
                <w:trHeight w:val="977"/>
              </w:trPr>
              <w:tc>
                <w:tcPr>
                  <w:tcW w:w="1168" w:type="dxa"/>
                  <w:tcBorders>
                    <w:left w:val="single" w:sz="4" w:space="0" w:color="808080"/>
                    <w:bottom w:val="single" w:sz="4" w:space="0" w:color="808080"/>
                  </w:tcBorders>
                  <w:shd w:val="clear" w:color="auto" w:fill="FFFFFF"/>
                </w:tcPr>
                <w:p w:rsidR="00783A78" w:rsidRPr="00783A78" w:rsidRDefault="00783A78" w:rsidP="00110206">
                  <w:pPr>
                    <w:widowControl w:val="0"/>
                    <w:suppressAutoHyphens/>
                    <w:ind w:firstLine="39"/>
                    <w:rPr>
                      <w:bCs/>
                      <w:sz w:val="20"/>
                      <w:szCs w:val="20"/>
                      <w:lang w:eastAsia="zh-CN"/>
                    </w:rPr>
                  </w:pPr>
                  <w:r w:rsidRPr="00783A78">
                    <w:rPr>
                      <w:bCs/>
                      <w:sz w:val="20"/>
                      <w:szCs w:val="20"/>
                      <w:lang w:eastAsia="zh-CN"/>
                    </w:rPr>
                    <w:t>Объем финансирования, в т</w:t>
                  </w:r>
                  <w:proofErr w:type="gramStart"/>
                  <w:r w:rsidRPr="00783A78">
                    <w:rPr>
                      <w:bCs/>
                      <w:sz w:val="20"/>
                      <w:szCs w:val="20"/>
                      <w:lang w:eastAsia="zh-CN"/>
                    </w:rPr>
                    <w:t>.ч</w:t>
                  </w:r>
                  <w:proofErr w:type="gramEnd"/>
                  <w:r w:rsidRPr="00783A78">
                    <w:rPr>
                      <w:bCs/>
                      <w:sz w:val="20"/>
                      <w:szCs w:val="20"/>
                      <w:lang w:eastAsia="zh-CN"/>
                    </w:rPr>
                    <w:t>:</w:t>
                  </w:r>
                </w:p>
              </w:tc>
              <w:tc>
                <w:tcPr>
                  <w:tcW w:w="850" w:type="dxa"/>
                  <w:tcBorders>
                    <w:left w:val="single" w:sz="4" w:space="0" w:color="808080"/>
                    <w:bottom w:val="single" w:sz="4" w:space="0" w:color="808080"/>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199" w:right="113" w:firstLine="210"/>
                    <w:jc w:val="center"/>
                    <w:rPr>
                      <w:b/>
                      <w:sz w:val="16"/>
                      <w:szCs w:val="16"/>
                      <w:lang w:eastAsia="zh-CN"/>
                    </w:rPr>
                  </w:pPr>
                  <w:r w:rsidRPr="00783A78">
                    <w:rPr>
                      <w:b/>
                      <w:sz w:val="16"/>
                      <w:szCs w:val="16"/>
                      <w:lang w:eastAsia="zh-CN"/>
                    </w:rPr>
                    <w:t>22278,96</w:t>
                  </w:r>
                </w:p>
              </w:tc>
              <w:tc>
                <w:tcPr>
                  <w:tcW w:w="709" w:type="dxa"/>
                  <w:tcBorders>
                    <w:left w:val="single" w:sz="4" w:space="0" w:color="808080"/>
                    <w:bottom w:val="single" w:sz="4" w:space="0" w:color="808080"/>
                    <w:right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b/>
                      <w:sz w:val="16"/>
                      <w:szCs w:val="16"/>
                      <w:lang w:eastAsia="zh-CN"/>
                    </w:rPr>
                  </w:pPr>
                  <w:r w:rsidRPr="00783A78">
                    <w:rPr>
                      <w:b/>
                      <w:sz w:val="16"/>
                      <w:szCs w:val="16"/>
                      <w:lang w:eastAsia="zh-CN"/>
                    </w:rPr>
                    <w:t>4350,0</w:t>
                  </w:r>
                </w:p>
              </w:tc>
              <w:tc>
                <w:tcPr>
                  <w:tcW w:w="709" w:type="dxa"/>
                  <w:tcBorders>
                    <w:left w:val="single" w:sz="4" w:space="0" w:color="808080"/>
                    <w:bottom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b/>
                      <w:sz w:val="16"/>
                      <w:szCs w:val="16"/>
                      <w:lang w:eastAsia="zh-CN"/>
                    </w:rPr>
                  </w:pPr>
                  <w:r w:rsidRPr="00783A78">
                    <w:rPr>
                      <w:b/>
                      <w:sz w:val="16"/>
                      <w:szCs w:val="16"/>
                      <w:lang w:eastAsia="zh-CN"/>
                    </w:rPr>
                    <w:t>4350,0</w:t>
                  </w:r>
                </w:p>
              </w:tc>
              <w:tc>
                <w:tcPr>
                  <w:tcW w:w="709" w:type="dxa"/>
                  <w:tcBorders>
                    <w:left w:val="single" w:sz="4" w:space="0" w:color="808080"/>
                    <w:bottom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b/>
                      <w:sz w:val="16"/>
                      <w:szCs w:val="16"/>
                      <w:lang w:eastAsia="zh-CN"/>
                    </w:rPr>
                  </w:pPr>
                  <w:r w:rsidRPr="00783A78">
                    <w:rPr>
                      <w:b/>
                      <w:sz w:val="16"/>
                      <w:szCs w:val="16"/>
                      <w:lang w:eastAsia="zh-CN"/>
                    </w:rPr>
                    <w:t>4350,0</w:t>
                  </w:r>
                </w:p>
              </w:tc>
              <w:tc>
                <w:tcPr>
                  <w:tcW w:w="850" w:type="dxa"/>
                  <w:tcBorders>
                    <w:left w:val="single" w:sz="4" w:space="0" w:color="808080"/>
                    <w:bottom w:val="single" w:sz="4" w:space="0" w:color="808080"/>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28" w:right="113" w:firstLine="39"/>
                    <w:jc w:val="center"/>
                    <w:rPr>
                      <w:b/>
                      <w:sz w:val="16"/>
                      <w:szCs w:val="16"/>
                      <w:lang w:eastAsia="zh-CN"/>
                    </w:rPr>
                  </w:pPr>
                  <w:r w:rsidRPr="00783A78">
                    <w:rPr>
                      <w:b/>
                      <w:sz w:val="16"/>
                      <w:szCs w:val="16"/>
                      <w:lang w:eastAsia="zh-CN"/>
                    </w:rPr>
                    <w:t>4524,0</w:t>
                  </w:r>
                </w:p>
              </w:tc>
              <w:tc>
                <w:tcPr>
                  <w:tcW w:w="991" w:type="dxa"/>
                  <w:tcBorders>
                    <w:left w:val="single" w:sz="4" w:space="0" w:color="808080"/>
                    <w:bottom w:val="single" w:sz="4" w:space="0" w:color="808080"/>
                    <w:right w:val="single" w:sz="4" w:space="0" w:color="auto"/>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28" w:right="113" w:firstLine="39"/>
                    <w:jc w:val="center"/>
                    <w:rPr>
                      <w:b/>
                      <w:sz w:val="16"/>
                      <w:szCs w:val="16"/>
                      <w:lang w:eastAsia="zh-CN"/>
                    </w:rPr>
                  </w:pPr>
                  <w:r w:rsidRPr="00783A78">
                    <w:rPr>
                      <w:b/>
                      <w:sz w:val="16"/>
                      <w:szCs w:val="16"/>
                      <w:lang w:eastAsia="zh-CN"/>
                    </w:rPr>
                    <w:t>4704,96</w:t>
                  </w:r>
                </w:p>
              </w:tc>
            </w:tr>
            <w:tr w:rsidR="00783A78" w:rsidRPr="00783A78" w:rsidTr="00110206">
              <w:trPr>
                <w:trHeight w:val="282"/>
              </w:trPr>
              <w:tc>
                <w:tcPr>
                  <w:tcW w:w="1168" w:type="dxa"/>
                  <w:tcBorders>
                    <w:left w:val="single" w:sz="4" w:space="0" w:color="808080"/>
                    <w:bottom w:val="single" w:sz="4" w:space="0" w:color="808080"/>
                  </w:tcBorders>
                  <w:shd w:val="clear" w:color="auto" w:fill="FFFFFF"/>
                </w:tcPr>
                <w:p w:rsidR="00783A78" w:rsidRPr="00783A78" w:rsidRDefault="00783A78" w:rsidP="00110206">
                  <w:pPr>
                    <w:widowControl w:val="0"/>
                    <w:suppressAutoHyphens/>
                    <w:ind w:right="-108" w:firstLine="39"/>
                    <w:rPr>
                      <w:bCs/>
                      <w:sz w:val="20"/>
                      <w:szCs w:val="20"/>
                      <w:lang w:eastAsia="zh-CN"/>
                    </w:rPr>
                  </w:pPr>
                  <w:r w:rsidRPr="00783A78">
                    <w:rPr>
                      <w:bCs/>
                      <w:sz w:val="20"/>
                      <w:szCs w:val="20"/>
                      <w:lang w:eastAsia="zh-CN"/>
                    </w:rPr>
                    <w:t>Собственные средства бюджета города Глазова</w:t>
                  </w:r>
                </w:p>
              </w:tc>
              <w:tc>
                <w:tcPr>
                  <w:tcW w:w="850" w:type="dxa"/>
                  <w:tcBorders>
                    <w:left w:val="single" w:sz="4" w:space="0" w:color="808080"/>
                    <w:bottom w:val="single" w:sz="4" w:space="0" w:color="808080"/>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199" w:right="113" w:firstLine="210"/>
                    <w:jc w:val="center"/>
                    <w:rPr>
                      <w:sz w:val="16"/>
                      <w:szCs w:val="16"/>
                      <w:lang w:eastAsia="zh-CN"/>
                    </w:rPr>
                  </w:pPr>
                  <w:r w:rsidRPr="00783A78">
                    <w:rPr>
                      <w:sz w:val="16"/>
                      <w:szCs w:val="16"/>
                      <w:lang w:eastAsia="zh-CN"/>
                    </w:rPr>
                    <w:t>22278,96</w:t>
                  </w:r>
                </w:p>
              </w:tc>
              <w:tc>
                <w:tcPr>
                  <w:tcW w:w="709" w:type="dxa"/>
                  <w:tcBorders>
                    <w:left w:val="single" w:sz="4" w:space="0" w:color="808080"/>
                    <w:bottom w:val="single" w:sz="4" w:space="0" w:color="808080"/>
                    <w:right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sz w:val="16"/>
                      <w:szCs w:val="16"/>
                      <w:lang w:eastAsia="zh-CN"/>
                    </w:rPr>
                  </w:pPr>
                  <w:r w:rsidRPr="00783A78">
                    <w:rPr>
                      <w:sz w:val="16"/>
                      <w:szCs w:val="16"/>
                      <w:lang w:eastAsia="zh-CN"/>
                    </w:rPr>
                    <w:t>4350,0</w:t>
                  </w:r>
                </w:p>
              </w:tc>
              <w:tc>
                <w:tcPr>
                  <w:tcW w:w="709" w:type="dxa"/>
                  <w:tcBorders>
                    <w:left w:val="single" w:sz="4" w:space="0" w:color="808080"/>
                    <w:bottom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sz w:val="16"/>
                      <w:szCs w:val="16"/>
                      <w:lang w:eastAsia="zh-CN"/>
                    </w:rPr>
                  </w:pPr>
                  <w:r w:rsidRPr="00783A78">
                    <w:rPr>
                      <w:sz w:val="16"/>
                      <w:szCs w:val="16"/>
                      <w:lang w:eastAsia="zh-CN"/>
                    </w:rPr>
                    <w:t>4350,0</w:t>
                  </w:r>
                </w:p>
              </w:tc>
              <w:tc>
                <w:tcPr>
                  <w:tcW w:w="709" w:type="dxa"/>
                  <w:tcBorders>
                    <w:left w:val="single" w:sz="4" w:space="0" w:color="808080"/>
                    <w:bottom w:val="single" w:sz="4" w:space="0" w:color="808080"/>
                  </w:tcBorders>
                  <w:shd w:val="clear" w:color="auto" w:fill="FFFFFF"/>
                  <w:textDirection w:val="btLr"/>
                  <w:vAlign w:val="center"/>
                </w:tcPr>
                <w:p w:rsidR="00783A78" w:rsidRPr="00783A78" w:rsidRDefault="00783A78" w:rsidP="00110206">
                  <w:pPr>
                    <w:widowControl w:val="0"/>
                    <w:suppressAutoHyphens/>
                    <w:snapToGrid w:val="0"/>
                    <w:ind w:left="-28" w:right="113" w:firstLine="39"/>
                    <w:jc w:val="center"/>
                    <w:rPr>
                      <w:sz w:val="16"/>
                      <w:szCs w:val="16"/>
                      <w:lang w:eastAsia="zh-CN"/>
                    </w:rPr>
                  </w:pPr>
                  <w:r w:rsidRPr="00783A78">
                    <w:rPr>
                      <w:sz w:val="16"/>
                      <w:szCs w:val="16"/>
                      <w:lang w:eastAsia="zh-CN"/>
                    </w:rPr>
                    <w:t>4350,0</w:t>
                  </w:r>
                </w:p>
              </w:tc>
              <w:tc>
                <w:tcPr>
                  <w:tcW w:w="850" w:type="dxa"/>
                  <w:tcBorders>
                    <w:left w:val="single" w:sz="4" w:space="0" w:color="808080"/>
                    <w:bottom w:val="single" w:sz="4" w:space="0" w:color="808080"/>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28" w:right="113" w:firstLine="39"/>
                    <w:jc w:val="center"/>
                    <w:rPr>
                      <w:sz w:val="16"/>
                      <w:szCs w:val="16"/>
                      <w:lang w:eastAsia="zh-CN"/>
                    </w:rPr>
                  </w:pPr>
                  <w:r w:rsidRPr="00783A78">
                    <w:rPr>
                      <w:sz w:val="16"/>
                      <w:szCs w:val="16"/>
                      <w:lang w:eastAsia="zh-CN"/>
                    </w:rPr>
                    <w:t>4524,0</w:t>
                  </w:r>
                </w:p>
              </w:tc>
              <w:tc>
                <w:tcPr>
                  <w:tcW w:w="991" w:type="dxa"/>
                  <w:tcBorders>
                    <w:left w:val="single" w:sz="4" w:space="0" w:color="808080"/>
                    <w:bottom w:val="single" w:sz="4" w:space="0" w:color="808080"/>
                    <w:right w:val="single" w:sz="4" w:space="0" w:color="auto"/>
                  </w:tcBorders>
                  <w:shd w:val="clear" w:color="auto" w:fill="FFFFFF"/>
                  <w:tcMar>
                    <w:left w:w="57" w:type="dxa"/>
                    <w:right w:w="57" w:type="dxa"/>
                  </w:tcMar>
                  <w:textDirection w:val="btLr"/>
                  <w:vAlign w:val="center"/>
                </w:tcPr>
                <w:p w:rsidR="00783A78" w:rsidRPr="00783A78" w:rsidRDefault="00783A78" w:rsidP="00110206">
                  <w:pPr>
                    <w:widowControl w:val="0"/>
                    <w:suppressAutoHyphens/>
                    <w:snapToGrid w:val="0"/>
                    <w:ind w:left="-28" w:right="113" w:firstLine="39"/>
                    <w:jc w:val="center"/>
                    <w:rPr>
                      <w:sz w:val="16"/>
                      <w:szCs w:val="16"/>
                      <w:lang w:eastAsia="zh-CN"/>
                    </w:rPr>
                  </w:pPr>
                  <w:r w:rsidRPr="00783A78">
                    <w:rPr>
                      <w:sz w:val="16"/>
                      <w:szCs w:val="16"/>
                      <w:lang w:eastAsia="zh-CN"/>
                    </w:rPr>
                    <w:t>4704,96</w:t>
                  </w:r>
                </w:p>
              </w:tc>
            </w:tr>
            <w:tr w:rsidR="00783A78" w:rsidRPr="00783A78" w:rsidTr="00110206">
              <w:trPr>
                <w:trHeight w:val="282"/>
              </w:trPr>
              <w:tc>
                <w:tcPr>
                  <w:tcW w:w="1168" w:type="dxa"/>
                  <w:tcBorders>
                    <w:left w:val="single" w:sz="4" w:space="0" w:color="808080"/>
                    <w:bottom w:val="single" w:sz="4" w:space="0" w:color="808080"/>
                  </w:tcBorders>
                  <w:shd w:val="clear" w:color="auto" w:fill="FFFFFF"/>
                </w:tcPr>
                <w:p w:rsidR="00783A78" w:rsidRPr="00783A78" w:rsidRDefault="00783A78" w:rsidP="00110206">
                  <w:pPr>
                    <w:widowControl w:val="0"/>
                    <w:suppressAutoHyphens/>
                    <w:ind w:right="-108" w:firstLine="39"/>
                    <w:rPr>
                      <w:bCs/>
                      <w:sz w:val="20"/>
                      <w:szCs w:val="20"/>
                      <w:lang w:eastAsia="zh-CN"/>
                    </w:rPr>
                  </w:pPr>
                  <w:r w:rsidRPr="00783A78">
                    <w:rPr>
                      <w:bCs/>
                      <w:sz w:val="20"/>
                      <w:szCs w:val="20"/>
                      <w:lang w:eastAsia="zh-CN"/>
                    </w:rPr>
                    <w:t>Субсидии бюджета УР</w:t>
                  </w:r>
                </w:p>
              </w:tc>
              <w:tc>
                <w:tcPr>
                  <w:tcW w:w="850" w:type="dxa"/>
                  <w:tcBorders>
                    <w:left w:val="single" w:sz="4" w:space="0" w:color="808080"/>
                    <w:bottom w:val="single" w:sz="4" w:space="0" w:color="808080"/>
                  </w:tcBorders>
                  <w:shd w:val="clear" w:color="auto" w:fill="FFFFFF"/>
                  <w:tcMar>
                    <w:left w:w="57" w:type="dxa"/>
                    <w:right w:w="57" w:type="dxa"/>
                  </w:tcMar>
                  <w:vAlign w:val="center"/>
                </w:tcPr>
                <w:p w:rsidR="00783A78" w:rsidRPr="00783A78" w:rsidRDefault="00783A78" w:rsidP="00110206">
                  <w:pPr>
                    <w:widowControl w:val="0"/>
                    <w:jc w:val="center"/>
                    <w:rPr>
                      <w:sz w:val="16"/>
                      <w:szCs w:val="16"/>
                    </w:rPr>
                  </w:pPr>
                  <w:r w:rsidRPr="00783A78">
                    <w:rPr>
                      <w:sz w:val="16"/>
                      <w:szCs w:val="16"/>
                    </w:rPr>
                    <w:t>0</w:t>
                  </w:r>
                </w:p>
              </w:tc>
              <w:tc>
                <w:tcPr>
                  <w:tcW w:w="709" w:type="dxa"/>
                  <w:tcBorders>
                    <w:left w:val="single" w:sz="4" w:space="0" w:color="808080"/>
                    <w:bottom w:val="single" w:sz="4" w:space="0" w:color="808080"/>
                    <w:right w:val="single" w:sz="4" w:space="0" w:color="808080"/>
                  </w:tcBorders>
                  <w:shd w:val="clear" w:color="auto" w:fill="FFFFFF"/>
                  <w:vAlign w:val="center"/>
                </w:tcPr>
                <w:p w:rsidR="00783A78" w:rsidRPr="00783A78" w:rsidRDefault="00783A78" w:rsidP="00110206">
                  <w:pPr>
                    <w:widowControl w:val="0"/>
                    <w:jc w:val="center"/>
                    <w:rPr>
                      <w:sz w:val="16"/>
                      <w:szCs w:val="16"/>
                    </w:rPr>
                  </w:pPr>
                  <w:r w:rsidRPr="00783A78">
                    <w:rPr>
                      <w:sz w:val="16"/>
                      <w:szCs w:val="16"/>
                    </w:rPr>
                    <w:t>0</w:t>
                  </w:r>
                </w:p>
              </w:tc>
              <w:tc>
                <w:tcPr>
                  <w:tcW w:w="709" w:type="dxa"/>
                  <w:tcBorders>
                    <w:left w:val="single" w:sz="4" w:space="0" w:color="808080"/>
                    <w:bottom w:val="single" w:sz="4" w:space="0" w:color="808080"/>
                  </w:tcBorders>
                  <w:shd w:val="clear" w:color="auto" w:fill="FFFFFF"/>
                  <w:vAlign w:val="center"/>
                </w:tcPr>
                <w:p w:rsidR="00783A78" w:rsidRPr="00783A78" w:rsidRDefault="00783A78" w:rsidP="00110206">
                  <w:pPr>
                    <w:widowControl w:val="0"/>
                    <w:jc w:val="center"/>
                    <w:rPr>
                      <w:sz w:val="16"/>
                      <w:szCs w:val="16"/>
                    </w:rPr>
                  </w:pPr>
                  <w:r w:rsidRPr="00783A78">
                    <w:rPr>
                      <w:sz w:val="16"/>
                      <w:szCs w:val="16"/>
                    </w:rPr>
                    <w:t>0</w:t>
                  </w:r>
                </w:p>
              </w:tc>
              <w:tc>
                <w:tcPr>
                  <w:tcW w:w="709" w:type="dxa"/>
                  <w:tcBorders>
                    <w:left w:val="single" w:sz="4" w:space="0" w:color="808080"/>
                    <w:bottom w:val="single" w:sz="4" w:space="0" w:color="808080"/>
                  </w:tcBorders>
                  <w:shd w:val="clear" w:color="auto" w:fill="FFFFFF"/>
                  <w:vAlign w:val="center"/>
                </w:tcPr>
                <w:p w:rsidR="00783A78" w:rsidRPr="00783A78" w:rsidRDefault="00783A78" w:rsidP="00110206">
                  <w:pPr>
                    <w:widowControl w:val="0"/>
                    <w:jc w:val="center"/>
                    <w:rPr>
                      <w:sz w:val="16"/>
                      <w:szCs w:val="16"/>
                    </w:rPr>
                  </w:pPr>
                  <w:r w:rsidRPr="00783A78">
                    <w:rPr>
                      <w:sz w:val="16"/>
                      <w:szCs w:val="16"/>
                    </w:rPr>
                    <w:t>0</w:t>
                  </w:r>
                </w:p>
              </w:tc>
              <w:tc>
                <w:tcPr>
                  <w:tcW w:w="850" w:type="dxa"/>
                  <w:tcBorders>
                    <w:left w:val="single" w:sz="4" w:space="0" w:color="808080"/>
                    <w:bottom w:val="single" w:sz="4" w:space="0" w:color="808080"/>
                  </w:tcBorders>
                  <w:shd w:val="clear" w:color="auto" w:fill="FFFFFF"/>
                  <w:tcMar>
                    <w:left w:w="57" w:type="dxa"/>
                    <w:right w:w="57" w:type="dxa"/>
                  </w:tcMar>
                  <w:vAlign w:val="center"/>
                </w:tcPr>
                <w:p w:rsidR="00783A78" w:rsidRPr="00783A78" w:rsidRDefault="00783A78" w:rsidP="00110206">
                  <w:pPr>
                    <w:widowControl w:val="0"/>
                    <w:jc w:val="center"/>
                    <w:rPr>
                      <w:sz w:val="16"/>
                      <w:szCs w:val="16"/>
                    </w:rPr>
                  </w:pPr>
                  <w:r w:rsidRPr="00783A78">
                    <w:rPr>
                      <w:sz w:val="16"/>
                      <w:szCs w:val="16"/>
                    </w:rPr>
                    <w:t>0</w:t>
                  </w:r>
                </w:p>
              </w:tc>
              <w:tc>
                <w:tcPr>
                  <w:tcW w:w="991" w:type="dxa"/>
                  <w:tcBorders>
                    <w:left w:val="single" w:sz="4" w:space="0" w:color="808080"/>
                    <w:bottom w:val="single" w:sz="4" w:space="0" w:color="808080"/>
                    <w:right w:val="single" w:sz="4" w:space="0" w:color="auto"/>
                  </w:tcBorders>
                  <w:shd w:val="clear" w:color="auto" w:fill="FFFFFF"/>
                  <w:tcMar>
                    <w:left w:w="57" w:type="dxa"/>
                    <w:right w:w="57" w:type="dxa"/>
                  </w:tcMar>
                  <w:vAlign w:val="center"/>
                </w:tcPr>
                <w:p w:rsidR="00783A78" w:rsidRPr="00783A78" w:rsidRDefault="00783A78" w:rsidP="00110206">
                  <w:pPr>
                    <w:widowControl w:val="0"/>
                    <w:jc w:val="center"/>
                    <w:rPr>
                      <w:sz w:val="16"/>
                      <w:szCs w:val="16"/>
                    </w:rPr>
                  </w:pPr>
                  <w:r w:rsidRPr="00783A78">
                    <w:rPr>
                      <w:sz w:val="16"/>
                      <w:szCs w:val="16"/>
                    </w:rPr>
                    <w:t>0</w:t>
                  </w:r>
                </w:p>
              </w:tc>
            </w:tr>
          </w:tbl>
          <w:p w:rsidR="00783A78" w:rsidRPr="00783A78" w:rsidRDefault="00783A78" w:rsidP="00110206">
            <w:pPr>
              <w:widowControl w:val="0"/>
              <w:suppressAutoHyphens/>
              <w:autoSpaceDE w:val="0"/>
              <w:ind w:firstLine="39"/>
              <w:rPr>
                <w:bCs/>
                <w:sz w:val="25"/>
                <w:szCs w:val="25"/>
                <w:lang w:eastAsia="zh-CN"/>
              </w:rPr>
            </w:pPr>
            <w:r w:rsidRPr="00783A78">
              <w:rPr>
                <w:bCs/>
                <w:sz w:val="25"/>
                <w:szCs w:val="25"/>
                <w:lang w:eastAsia="zh-CN"/>
              </w:rPr>
              <w:t>Ресурсное обеспечение подпрограммы за счет средств бюджета города Глазова подлежит уточнению в рамках бюджетного цикла.</w:t>
            </w:r>
          </w:p>
        </w:tc>
      </w:tr>
      <w:tr w:rsidR="00783A78" w:rsidRPr="00783A78" w:rsidTr="00110206">
        <w:tc>
          <w:tcPr>
            <w:tcW w:w="2406" w:type="dxa"/>
            <w:tcBorders>
              <w:top w:val="single" w:sz="4" w:space="0" w:color="000000"/>
              <w:left w:val="single" w:sz="4" w:space="0" w:color="000000"/>
              <w:bottom w:val="single" w:sz="4" w:space="0" w:color="000000"/>
            </w:tcBorders>
          </w:tcPr>
          <w:p w:rsidR="00783A78" w:rsidRPr="00783A78" w:rsidRDefault="00783A78" w:rsidP="00110206">
            <w:pPr>
              <w:widowControl w:val="0"/>
              <w:suppressAutoHyphens/>
              <w:autoSpaceDE w:val="0"/>
              <w:snapToGrid w:val="0"/>
              <w:ind w:firstLine="5"/>
              <w:rPr>
                <w:bCs/>
                <w:sz w:val="25"/>
                <w:szCs w:val="25"/>
                <w:lang w:eastAsia="zh-CN"/>
              </w:rPr>
            </w:pPr>
            <w:r w:rsidRPr="00783A78">
              <w:rPr>
                <w:bCs/>
                <w:sz w:val="25"/>
                <w:szCs w:val="25"/>
                <w:lang w:eastAsia="zh-CN"/>
              </w:rPr>
              <w:t xml:space="preserve">Ожидаемые конечные результаты, оценка планируемой эффективности </w:t>
            </w:r>
          </w:p>
        </w:tc>
        <w:tc>
          <w:tcPr>
            <w:tcW w:w="7664" w:type="dxa"/>
            <w:tcBorders>
              <w:top w:val="single" w:sz="4" w:space="0" w:color="000000"/>
              <w:left w:val="single" w:sz="4" w:space="0" w:color="000000"/>
              <w:bottom w:val="single" w:sz="4" w:space="0" w:color="000000"/>
              <w:right w:val="single" w:sz="4" w:space="0" w:color="000000"/>
            </w:tcBorders>
          </w:tcPr>
          <w:p w:rsidR="00783A78" w:rsidRPr="00783A78" w:rsidRDefault="00783A78" w:rsidP="00110206">
            <w:pPr>
              <w:widowControl w:val="0"/>
              <w:suppressAutoHyphens/>
              <w:snapToGrid w:val="0"/>
              <w:ind w:firstLine="39"/>
              <w:jc w:val="both"/>
              <w:rPr>
                <w:bCs/>
                <w:sz w:val="25"/>
                <w:szCs w:val="25"/>
                <w:lang w:eastAsia="zh-CN"/>
              </w:rPr>
            </w:pPr>
            <w:r w:rsidRPr="00783A78">
              <w:rPr>
                <w:bCs/>
                <w:sz w:val="25"/>
                <w:szCs w:val="25"/>
                <w:lang w:eastAsia="zh-CN"/>
              </w:rPr>
              <w:t>Ожидаемыми результатами  реализации подпрограммы являются:</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повышение качества жилищно-коммунальных услуг;</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совершенствование механизмов управления многоквартирными  домами, в том числе за счет создания конкурентной среды в данной сфере;</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повышение безопасности и комфортности условий проживаний граждан – за счет сокращения аварийного и ветхого жилья, проведения капитального ремонта общего имущества многоквартирных домов;</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создание условий для общественного контроля в сфере жилищного хозяйства – за счет повышения открытости информации.</w:t>
            </w:r>
          </w:p>
          <w:p w:rsidR="00783A78" w:rsidRPr="00783A78" w:rsidRDefault="00783A78" w:rsidP="00110206">
            <w:pPr>
              <w:widowControl w:val="0"/>
              <w:suppressAutoHyphens/>
              <w:ind w:firstLine="39"/>
              <w:jc w:val="both"/>
              <w:rPr>
                <w:bCs/>
                <w:sz w:val="25"/>
                <w:szCs w:val="25"/>
                <w:lang w:eastAsia="zh-CN"/>
              </w:rPr>
            </w:pPr>
            <w:r w:rsidRPr="00783A78">
              <w:rPr>
                <w:bCs/>
                <w:sz w:val="25"/>
                <w:szCs w:val="25"/>
                <w:lang w:eastAsia="zh-CN"/>
              </w:rPr>
              <w:t>Ожидаемые эффекты от реализации подпрограммы:</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783A78" w:rsidRPr="00783A78" w:rsidRDefault="00783A78" w:rsidP="00110206">
            <w:pPr>
              <w:widowControl w:val="0"/>
              <w:numPr>
                <w:ilvl w:val="0"/>
                <w:numId w:val="7"/>
              </w:numPr>
              <w:tabs>
                <w:tab w:val="left" w:pos="317"/>
              </w:tabs>
              <w:suppressAutoHyphens/>
              <w:ind w:left="0" w:firstLine="39"/>
              <w:jc w:val="both"/>
              <w:rPr>
                <w:bCs/>
                <w:sz w:val="25"/>
                <w:szCs w:val="25"/>
                <w:lang w:eastAsia="zh-CN"/>
              </w:rPr>
            </w:pPr>
            <w:r w:rsidRPr="00783A78">
              <w:rPr>
                <w:bCs/>
                <w:sz w:val="25"/>
                <w:szCs w:val="25"/>
                <w:lang w:eastAsia="zh-CN"/>
              </w:rPr>
              <w:t xml:space="preserve">социальный эффект – повышение удовлетворенности граждан деятельностью органов государственной власти и местного самоуправления в сфере </w:t>
            </w:r>
            <w:r w:rsidR="004D25F3">
              <w:rPr>
                <w:bCs/>
                <w:sz w:val="25"/>
                <w:szCs w:val="25"/>
                <w:lang w:eastAsia="zh-CN"/>
              </w:rPr>
              <w:t>жилищно-коммунального хозяйства.</w:t>
            </w:r>
          </w:p>
          <w:p w:rsidR="00783A78" w:rsidRPr="00783A78" w:rsidRDefault="00783A78" w:rsidP="00110206">
            <w:pPr>
              <w:widowControl w:val="0"/>
              <w:suppressAutoHyphens/>
              <w:ind w:firstLine="39"/>
              <w:jc w:val="both"/>
              <w:rPr>
                <w:bCs/>
                <w:sz w:val="25"/>
                <w:szCs w:val="25"/>
                <w:lang w:eastAsia="zh-CN"/>
              </w:rPr>
            </w:pPr>
            <w:r w:rsidRPr="00783A78">
              <w:rPr>
                <w:bCs/>
                <w:sz w:val="25"/>
                <w:szCs w:val="25"/>
                <w:lang w:eastAsia="zh-CN"/>
              </w:rPr>
              <w:t>Для количественной оценки результатов реализации подпрограммы предусмотрена система целевых показателей и их значений по годам реализации муниципальной программы.</w:t>
            </w:r>
          </w:p>
        </w:tc>
      </w:tr>
    </w:tbl>
    <w:p w:rsidR="00783A78" w:rsidRPr="00783A78" w:rsidRDefault="00783A78" w:rsidP="00110206">
      <w:pPr>
        <w:keepNext/>
        <w:widowControl w:val="0"/>
        <w:shd w:val="clear" w:color="auto" w:fill="FFFFFF"/>
        <w:tabs>
          <w:tab w:val="left" w:pos="1276"/>
        </w:tabs>
        <w:suppressAutoHyphens/>
        <w:ind w:right="624"/>
        <w:rPr>
          <w:b/>
          <w:bCs/>
          <w:sz w:val="25"/>
          <w:szCs w:val="25"/>
          <w:lang w:eastAsia="zh-CN"/>
        </w:rPr>
      </w:pPr>
    </w:p>
    <w:p w:rsidR="00783A78" w:rsidRPr="00783A78" w:rsidRDefault="00783A78" w:rsidP="00110206">
      <w:pPr>
        <w:keepNext/>
        <w:widowControl w:val="0"/>
        <w:shd w:val="clear" w:color="auto" w:fill="FFFFFF"/>
        <w:tabs>
          <w:tab w:val="left" w:pos="1276"/>
        </w:tabs>
        <w:suppressAutoHyphens/>
        <w:ind w:right="624" w:firstLine="567"/>
        <w:jc w:val="center"/>
        <w:rPr>
          <w:b/>
          <w:bCs/>
          <w:sz w:val="25"/>
          <w:szCs w:val="25"/>
          <w:lang w:eastAsia="zh-CN"/>
        </w:rPr>
      </w:pPr>
      <w:r w:rsidRPr="00783A78">
        <w:rPr>
          <w:b/>
          <w:bCs/>
          <w:sz w:val="25"/>
          <w:szCs w:val="25"/>
          <w:lang w:eastAsia="zh-CN"/>
        </w:rPr>
        <w:t>1. Приоритеты, цели и задачи в сфере деятельности</w:t>
      </w:r>
    </w:p>
    <w:p w:rsidR="00783A78" w:rsidRPr="00783A78" w:rsidRDefault="00783A78" w:rsidP="00110206">
      <w:pPr>
        <w:keepNext/>
        <w:widowControl w:val="0"/>
        <w:shd w:val="clear" w:color="auto" w:fill="FFFFFF"/>
        <w:tabs>
          <w:tab w:val="left" w:pos="1276"/>
        </w:tabs>
        <w:suppressAutoHyphens/>
        <w:ind w:right="624" w:firstLine="567"/>
        <w:jc w:val="center"/>
        <w:rPr>
          <w:b/>
          <w:bCs/>
          <w:sz w:val="25"/>
          <w:szCs w:val="25"/>
          <w:lang w:eastAsia="zh-CN"/>
        </w:rPr>
      </w:pPr>
    </w:p>
    <w:p w:rsidR="00783A78" w:rsidRPr="00783A78" w:rsidRDefault="00783A78" w:rsidP="00110206">
      <w:pPr>
        <w:widowControl w:val="0"/>
        <w:suppressAutoHyphens/>
        <w:ind w:firstLine="567"/>
        <w:jc w:val="both"/>
        <w:rPr>
          <w:bCs/>
          <w:sz w:val="25"/>
          <w:szCs w:val="25"/>
          <w:lang w:eastAsia="zh-CN"/>
        </w:rPr>
      </w:pPr>
      <w:r w:rsidRPr="00783A78">
        <w:rPr>
          <w:bCs/>
          <w:sz w:val="25"/>
          <w:szCs w:val="25"/>
          <w:lang w:eastAsia="zh-CN"/>
        </w:rPr>
        <w:t>Полномочия органов местного самоуправления городских округов в области жилищных отношений  определены Федеральным законом от 6 октября 2003 года №131-ФЗ «Об общих принципах организации местного самоуправления в Российской Федерации», Жилищным кодексом Российской Федерации. В числе таких полномочий:</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организация строительства и содержания муниципального жилищного фонда;</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 xml:space="preserve">принятие в установленном порядке решений о переводе жилых помещений </w:t>
      </w:r>
      <w:r w:rsidRPr="00783A78">
        <w:rPr>
          <w:bCs/>
          <w:sz w:val="25"/>
          <w:szCs w:val="25"/>
          <w:lang w:eastAsia="zh-CN"/>
        </w:rPr>
        <w:lastRenderedPageBreak/>
        <w:t>в нежилые помещения и нежилых помещений в жилые помещения;</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согласование переустройства и перепланировки жилых помещений,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признание в установленном порядке жилых помещений в многоквартирных домах непригодными для проживания, а также признание многоквартирных домов  аварийными и подлежащими сносу или реконструкции.</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признание в установленном порядке частных жилых помещений, расположенных на территории муниципального образования, непригодными для проживания;</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осуществление муниципального жилищного контроля;</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проведение открытых конкурсов по отбору управляющих организаций на управление многоквартирными домами, в порядке, установленном Правительством Российской Федерации,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r w:rsidRPr="00783A78">
        <w:rPr>
          <w:bCs/>
          <w:sz w:val="25"/>
          <w:szCs w:val="25"/>
          <w:lang w:eastAsia="zh-CN"/>
        </w:rPr>
        <w:t>проведение внеплановых проверок деятельности управляющих организаций и принятие мер по результатам таких проверок;</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proofErr w:type="gramStart"/>
      <w:r w:rsidRPr="00783A78">
        <w:rPr>
          <w:bCs/>
          <w:sz w:val="25"/>
          <w:szCs w:val="25"/>
          <w:lang w:eastAsia="zh-CN"/>
        </w:rPr>
        <w:t>предоставление гражданам по их запросам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w:t>
      </w:r>
      <w:proofErr w:type="gramEnd"/>
      <w:r w:rsidRPr="00783A78">
        <w:rPr>
          <w:bCs/>
          <w:sz w:val="25"/>
          <w:szCs w:val="25"/>
          <w:lang w:eastAsia="zh-CN"/>
        </w:rPr>
        <w:t xml:space="preserve">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783A78" w:rsidRPr="00783A78" w:rsidRDefault="00783A78" w:rsidP="00110206">
      <w:pPr>
        <w:widowControl w:val="0"/>
        <w:numPr>
          <w:ilvl w:val="0"/>
          <w:numId w:val="6"/>
        </w:numPr>
        <w:tabs>
          <w:tab w:val="num" w:pos="0"/>
          <w:tab w:val="left" w:pos="1134"/>
        </w:tabs>
        <w:suppressAutoHyphens/>
        <w:ind w:left="0" w:firstLine="567"/>
        <w:jc w:val="both"/>
        <w:rPr>
          <w:bCs/>
          <w:sz w:val="25"/>
          <w:szCs w:val="25"/>
          <w:lang w:eastAsia="zh-CN"/>
        </w:rPr>
      </w:pPr>
      <w:proofErr w:type="gramStart"/>
      <w:r w:rsidRPr="00783A78">
        <w:rPr>
          <w:bCs/>
          <w:sz w:val="25"/>
          <w:szCs w:val="25"/>
          <w:lang w:eastAsia="zh-CN"/>
        </w:rPr>
        <w:t>предоставление гражданам по их запросам информации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w:t>
      </w:r>
      <w:proofErr w:type="gramEnd"/>
      <w:r w:rsidRPr="00783A78">
        <w:rPr>
          <w:bCs/>
          <w:sz w:val="25"/>
          <w:szCs w:val="25"/>
          <w:lang w:eastAsia="zh-CN"/>
        </w:rPr>
        <w:t xml:space="preserve">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783A78" w:rsidRPr="00783A78" w:rsidRDefault="00783A78" w:rsidP="00110206">
      <w:pPr>
        <w:widowControl w:val="0"/>
        <w:tabs>
          <w:tab w:val="left" w:pos="1134"/>
        </w:tabs>
        <w:suppressAutoHyphens/>
        <w:ind w:firstLine="567"/>
        <w:jc w:val="both"/>
        <w:rPr>
          <w:bCs/>
          <w:sz w:val="25"/>
          <w:szCs w:val="25"/>
          <w:lang w:eastAsia="zh-CN"/>
        </w:rPr>
      </w:pPr>
      <w:proofErr w:type="gramStart"/>
      <w:r w:rsidRPr="00783A78">
        <w:rPr>
          <w:bCs/>
          <w:sz w:val="25"/>
          <w:szCs w:val="25"/>
          <w:lang w:eastAsia="zh-CN"/>
        </w:rPr>
        <w:t>В соответствии со статьей 2 Жилищного кодекса Российской Федерации органы местного самоуправления в пределах своих полномочий организуют обеспечение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roofErr w:type="gramEnd"/>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lastRenderedPageBreak/>
        <w:t>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w:t>
      </w:r>
    </w:p>
    <w:p w:rsidR="00783A78" w:rsidRPr="00783A78" w:rsidRDefault="00783A78" w:rsidP="00110206">
      <w:pPr>
        <w:widowControl w:val="0"/>
        <w:numPr>
          <w:ilvl w:val="0"/>
          <w:numId w:val="5"/>
        </w:numPr>
        <w:tabs>
          <w:tab w:val="left" w:pos="1134"/>
        </w:tabs>
        <w:suppressAutoHyphens/>
        <w:ind w:left="0" w:firstLine="567"/>
        <w:jc w:val="both"/>
        <w:rPr>
          <w:bCs/>
          <w:sz w:val="25"/>
          <w:szCs w:val="25"/>
          <w:lang w:eastAsia="zh-CN"/>
        </w:rPr>
      </w:pPr>
      <w:r w:rsidRPr="00783A78">
        <w:rPr>
          <w:bCs/>
          <w:sz w:val="25"/>
          <w:szCs w:val="25"/>
          <w:lang w:eastAsia="zh-CN"/>
        </w:rPr>
        <w:t>обеспечивают равные условия для деятельности управляющих организаций независимо от организационно-правовых форм;</w:t>
      </w:r>
    </w:p>
    <w:p w:rsidR="00783A78" w:rsidRPr="00783A78" w:rsidRDefault="00783A78" w:rsidP="00110206">
      <w:pPr>
        <w:widowControl w:val="0"/>
        <w:numPr>
          <w:ilvl w:val="0"/>
          <w:numId w:val="5"/>
        </w:numPr>
        <w:tabs>
          <w:tab w:val="left" w:pos="1134"/>
        </w:tabs>
        <w:suppressAutoHyphens/>
        <w:ind w:left="0" w:firstLine="567"/>
        <w:jc w:val="both"/>
        <w:rPr>
          <w:bCs/>
          <w:sz w:val="25"/>
          <w:szCs w:val="25"/>
          <w:lang w:eastAsia="zh-CN"/>
        </w:rPr>
      </w:pPr>
      <w:r w:rsidRPr="00783A78">
        <w:rPr>
          <w:bCs/>
          <w:sz w:val="25"/>
          <w:szCs w:val="25"/>
          <w:lang w:eastAsia="zh-CN"/>
        </w:rPr>
        <w:t>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783A78" w:rsidRPr="00783A78" w:rsidRDefault="00783A78" w:rsidP="00110206">
      <w:pPr>
        <w:widowControl w:val="0"/>
        <w:numPr>
          <w:ilvl w:val="0"/>
          <w:numId w:val="5"/>
        </w:numPr>
        <w:tabs>
          <w:tab w:val="left" w:pos="1134"/>
        </w:tabs>
        <w:suppressAutoHyphens/>
        <w:ind w:left="0" w:firstLine="567"/>
        <w:jc w:val="both"/>
        <w:rPr>
          <w:bCs/>
          <w:sz w:val="25"/>
          <w:szCs w:val="25"/>
          <w:lang w:eastAsia="zh-CN"/>
        </w:rPr>
      </w:pPr>
      <w:r w:rsidRPr="00783A78">
        <w:rPr>
          <w:bCs/>
          <w:sz w:val="25"/>
          <w:szCs w:val="25"/>
          <w:lang w:eastAsia="zh-CN"/>
        </w:rPr>
        <w:t>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t>В соответствии с Федеральным законом от 21 июля 2007 г. № 185-ФЗ «О Фонде содействия реформированию жилищно-коммунального хозяйства» до 1 января 2026 года возможно получение финансовой поддержки из Фонда ЖКХ:</w:t>
      </w:r>
    </w:p>
    <w:p w:rsidR="00783A78" w:rsidRPr="00783A78" w:rsidRDefault="00783A78" w:rsidP="00110206">
      <w:pPr>
        <w:widowControl w:val="0"/>
        <w:numPr>
          <w:ilvl w:val="0"/>
          <w:numId w:val="8"/>
        </w:numPr>
        <w:tabs>
          <w:tab w:val="left" w:pos="1134"/>
        </w:tabs>
        <w:suppressAutoHyphens/>
        <w:ind w:left="0" w:firstLine="567"/>
        <w:jc w:val="both"/>
        <w:rPr>
          <w:bCs/>
          <w:sz w:val="25"/>
          <w:szCs w:val="25"/>
          <w:lang w:eastAsia="zh-CN"/>
        </w:rPr>
      </w:pPr>
      <w:r w:rsidRPr="00783A78">
        <w:rPr>
          <w:bCs/>
          <w:sz w:val="25"/>
          <w:szCs w:val="25"/>
          <w:lang w:eastAsia="zh-CN"/>
        </w:rPr>
        <w:t>на проведение капитального ремонта многоквартирных домов;</w:t>
      </w:r>
    </w:p>
    <w:p w:rsidR="00783A78" w:rsidRPr="00783A78" w:rsidRDefault="00783A78" w:rsidP="00110206">
      <w:pPr>
        <w:widowControl w:val="0"/>
        <w:numPr>
          <w:ilvl w:val="0"/>
          <w:numId w:val="8"/>
        </w:numPr>
        <w:tabs>
          <w:tab w:val="left" w:pos="1134"/>
        </w:tabs>
        <w:suppressAutoHyphens/>
        <w:ind w:left="0" w:firstLine="567"/>
        <w:jc w:val="both"/>
        <w:rPr>
          <w:bCs/>
          <w:sz w:val="25"/>
          <w:szCs w:val="25"/>
          <w:lang w:eastAsia="zh-CN"/>
        </w:rPr>
      </w:pPr>
      <w:r w:rsidRPr="00783A78">
        <w:rPr>
          <w:bCs/>
          <w:sz w:val="25"/>
          <w:szCs w:val="25"/>
          <w:lang w:eastAsia="zh-CN"/>
        </w:rPr>
        <w:t xml:space="preserve">на переселение граждан из аварийного жилищного фонда. </w:t>
      </w:r>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t>Для получения такой поддержки требуется выполнение ряда условий, характеризующих качество реформирования жилищно-коммунального хозяйства, механизмы управления жилищным фондом, внедрение ресурсосберегающих технологий.</w:t>
      </w:r>
    </w:p>
    <w:p w:rsidR="00783A78" w:rsidRPr="00783A78" w:rsidRDefault="00783A78" w:rsidP="00110206">
      <w:pPr>
        <w:widowControl w:val="0"/>
        <w:tabs>
          <w:tab w:val="left" w:pos="1134"/>
        </w:tabs>
        <w:suppressAutoHyphens/>
        <w:ind w:firstLine="567"/>
        <w:jc w:val="both"/>
        <w:rPr>
          <w:bCs/>
          <w:sz w:val="25"/>
          <w:szCs w:val="25"/>
          <w:lang w:eastAsia="zh-CN"/>
        </w:rPr>
      </w:pPr>
      <w:proofErr w:type="gramStart"/>
      <w:r w:rsidRPr="00783A78">
        <w:rPr>
          <w:bCs/>
          <w:sz w:val="25"/>
          <w:szCs w:val="25"/>
          <w:lang w:eastAsia="zh-CN"/>
        </w:rPr>
        <w:t xml:space="preserve">Приоритеты и цели государственной политики в жилищной и жилищно-коммунальной сферах определены </w:t>
      </w:r>
      <w:hyperlink r:id="rId9" w:history="1">
        <w:r w:rsidRPr="00783A78">
          <w:rPr>
            <w:bCs/>
            <w:sz w:val="25"/>
            <w:szCs w:val="25"/>
            <w:lang w:eastAsia="zh-CN"/>
          </w:rPr>
          <w:t>Указом</w:t>
        </w:r>
      </w:hyperlink>
      <w:r w:rsidRPr="00783A78">
        <w:rPr>
          <w:bCs/>
          <w:sz w:val="25"/>
          <w:szCs w:val="25"/>
          <w:lang w:eastAsia="zh-CN"/>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roofErr w:type="gramEnd"/>
    </w:p>
    <w:p w:rsidR="00783A78" w:rsidRPr="00783A78" w:rsidRDefault="00783A78" w:rsidP="00110206">
      <w:pPr>
        <w:widowControl w:val="0"/>
        <w:tabs>
          <w:tab w:val="left" w:pos="1134"/>
        </w:tabs>
        <w:suppressAutoHyphens/>
        <w:ind w:firstLine="567"/>
        <w:jc w:val="both"/>
        <w:rPr>
          <w:bCs/>
          <w:sz w:val="25"/>
          <w:szCs w:val="25"/>
          <w:lang w:eastAsia="zh-CN"/>
        </w:rPr>
      </w:pPr>
      <w:proofErr w:type="gramStart"/>
      <w:r w:rsidRPr="00783A78">
        <w:rPr>
          <w:bCs/>
          <w:sz w:val="25"/>
          <w:szCs w:val="25"/>
          <w:lang w:eastAsia="zh-CN"/>
        </w:rPr>
        <w:t>Стратегическая цель государственной политики в жилищной и жилищно-коммунальной сферах на период до 2025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t>В числе задач, поставленных программным Указом Президента Российской Федерации от 7 мая 2012 г. № 600:</w:t>
      </w:r>
    </w:p>
    <w:p w:rsidR="00783A78" w:rsidRPr="00783A78" w:rsidRDefault="00783A78" w:rsidP="00110206">
      <w:pPr>
        <w:widowControl w:val="0"/>
        <w:numPr>
          <w:ilvl w:val="0"/>
          <w:numId w:val="4"/>
        </w:numPr>
        <w:tabs>
          <w:tab w:val="left" w:pos="993"/>
        </w:tabs>
        <w:suppressAutoHyphens/>
        <w:ind w:left="0" w:firstLine="567"/>
        <w:jc w:val="both"/>
        <w:rPr>
          <w:bCs/>
          <w:sz w:val="25"/>
          <w:szCs w:val="25"/>
          <w:lang w:eastAsia="zh-CN"/>
        </w:rPr>
      </w:pPr>
      <w:r w:rsidRPr="00783A78">
        <w:rPr>
          <w:bCs/>
          <w:sz w:val="25"/>
          <w:szCs w:val="25"/>
          <w:lang w:eastAsia="zh-CN"/>
        </w:rPr>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783A78" w:rsidRPr="00783A78" w:rsidRDefault="00783A78" w:rsidP="00110206">
      <w:pPr>
        <w:widowControl w:val="0"/>
        <w:numPr>
          <w:ilvl w:val="0"/>
          <w:numId w:val="4"/>
        </w:numPr>
        <w:tabs>
          <w:tab w:val="left" w:pos="993"/>
        </w:tabs>
        <w:suppressAutoHyphens/>
        <w:ind w:left="0" w:firstLine="567"/>
        <w:jc w:val="both"/>
        <w:rPr>
          <w:bCs/>
          <w:sz w:val="25"/>
          <w:szCs w:val="25"/>
          <w:lang w:eastAsia="zh-CN"/>
        </w:rPr>
      </w:pPr>
      <w:r w:rsidRPr="00783A78">
        <w:rPr>
          <w:bCs/>
          <w:sz w:val="25"/>
          <w:szCs w:val="25"/>
          <w:lang w:eastAsia="zh-CN"/>
        </w:rPr>
        <w:t>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783A78" w:rsidRPr="00783A78" w:rsidRDefault="00783A78" w:rsidP="00110206">
      <w:pPr>
        <w:widowControl w:val="0"/>
        <w:numPr>
          <w:ilvl w:val="0"/>
          <w:numId w:val="4"/>
        </w:numPr>
        <w:tabs>
          <w:tab w:val="left" w:pos="993"/>
        </w:tabs>
        <w:suppressAutoHyphens/>
        <w:ind w:left="0" w:firstLine="567"/>
        <w:jc w:val="both"/>
        <w:rPr>
          <w:bCs/>
          <w:sz w:val="25"/>
          <w:szCs w:val="25"/>
          <w:lang w:eastAsia="zh-CN"/>
        </w:rPr>
      </w:pPr>
      <w:r w:rsidRPr="00783A78">
        <w:rPr>
          <w:bCs/>
          <w:sz w:val="25"/>
          <w:szCs w:val="25"/>
          <w:lang w:eastAsia="zh-CN"/>
        </w:rPr>
        <w:t>формирование рынка доступного арендного жилья и развитие некоммерческого жилищного фонда для граждан, имеющих невысокий уровень дохода;</w:t>
      </w:r>
    </w:p>
    <w:p w:rsidR="00783A78" w:rsidRPr="00783A78" w:rsidRDefault="00783A78" w:rsidP="00110206">
      <w:pPr>
        <w:widowControl w:val="0"/>
        <w:numPr>
          <w:ilvl w:val="0"/>
          <w:numId w:val="4"/>
        </w:numPr>
        <w:tabs>
          <w:tab w:val="left" w:pos="993"/>
        </w:tabs>
        <w:suppressAutoHyphens/>
        <w:ind w:left="0" w:firstLine="567"/>
        <w:jc w:val="both"/>
        <w:rPr>
          <w:bCs/>
          <w:sz w:val="25"/>
          <w:szCs w:val="25"/>
          <w:lang w:eastAsia="zh-CN"/>
        </w:rPr>
      </w:pPr>
      <w:r w:rsidRPr="00783A78">
        <w:rPr>
          <w:bCs/>
          <w:sz w:val="25"/>
          <w:szCs w:val="25"/>
          <w:lang w:eastAsia="zh-CN"/>
        </w:rPr>
        <w:t>ликвидация аварийного жилищного фонда;</w:t>
      </w:r>
    </w:p>
    <w:p w:rsidR="00783A78" w:rsidRPr="00783A78" w:rsidRDefault="00783A78" w:rsidP="00110206">
      <w:pPr>
        <w:widowControl w:val="0"/>
        <w:numPr>
          <w:ilvl w:val="0"/>
          <w:numId w:val="4"/>
        </w:numPr>
        <w:tabs>
          <w:tab w:val="left" w:pos="993"/>
        </w:tabs>
        <w:suppressAutoHyphens/>
        <w:ind w:left="0" w:firstLine="567"/>
        <w:jc w:val="both"/>
        <w:rPr>
          <w:bCs/>
          <w:sz w:val="25"/>
          <w:szCs w:val="25"/>
          <w:lang w:eastAsia="zh-CN"/>
        </w:rPr>
      </w:pPr>
      <w:r w:rsidRPr="00783A78">
        <w:rPr>
          <w:bCs/>
          <w:sz w:val="25"/>
          <w:szCs w:val="25"/>
          <w:lang w:eastAsia="zh-CN"/>
        </w:rPr>
        <w:t xml:space="preserve">создание сети общественных организаций в целях оказания содействия уполномоченным органам в осуществлении </w:t>
      </w:r>
      <w:proofErr w:type="gramStart"/>
      <w:r w:rsidRPr="00783A78">
        <w:rPr>
          <w:bCs/>
          <w:sz w:val="25"/>
          <w:szCs w:val="25"/>
          <w:lang w:eastAsia="zh-CN"/>
        </w:rPr>
        <w:t>контроля за</w:t>
      </w:r>
      <w:proofErr w:type="gramEnd"/>
      <w:r w:rsidRPr="00783A78">
        <w:rPr>
          <w:bCs/>
          <w:sz w:val="25"/>
          <w:szCs w:val="25"/>
          <w:lang w:eastAsia="zh-CN"/>
        </w:rPr>
        <w:t xml:space="preserve"> выполнением организациями коммунального комплекса своих обязательств.</w:t>
      </w:r>
    </w:p>
    <w:p w:rsidR="00783A78" w:rsidRPr="00783A78" w:rsidRDefault="00783A78" w:rsidP="00110206">
      <w:pPr>
        <w:widowControl w:val="0"/>
        <w:suppressAutoHyphens/>
        <w:ind w:firstLine="567"/>
        <w:jc w:val="both"/>
        <w:rPr>
          <w:sz w:val="25"/>
          <w:szCs w:val="25"/>
          <w:lang w:eastAsia="zh-CN"/>
        </w:rPr>
      </w:pPr>
      <w:r w:rsidRPr="00783A78">
        <w:rPr>
          <w:sz w:val="25"/>
          <w:szCs w:val="25"/>
          <w:lang w:eastAsia="zh-CN"/>
        </w:rPr>
        <w:t xml:space="preserve">Государственной программой Российской Федерации «Обеспечение доступным и комфортным жильем и коммунальными услугами граждан Российской Федерации» поставлены две «прорывные» задачи. Первая задача заключается в проведении в </w:t>
      </w:r>
      <w:r w:rsidRPr="00783A78">
        <w:rPr>
          <w:sz w:val="25"/>
          <w:szCs w:val="25"/>
          <w:lang w:eastAsia="zh-CN"/>
        </w:rPr>
        <w:lastRenderedPageBreak/>
        <w:t xml:space="preserve">значительных объемах капитального ремонта и реконструкции многоквартирных домов с использованием средств собственников жилья, кредитных продуктов банков и различных механизмов государственной поддержки инициативных собственников жилья в энергоэффективной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энергоэффективности жилых зданий. Вторая задача связана с техническим обновлением коммунальной инфраструктуры. Это позволит повысить качество коммунальных услуг, обеспечить высокую надежность их предоставления, создать технические и организационные возможности потребителю регулировать объемы потребляемых услуг и оплату по факту их потребления. Решение этой задачи связано с принципиальным улучшением инвестиционного климата в коммунальном секторе. Для снижения инвестиционных рисков особое внимание планируется уделять формированию долгосрочной тарифной политики. </w:t>
      </w:r>
    </w:p>
    <w:p w:rsidR="00783A78" w:rsidRPr="00783A78" w:rsidRDefault="00783A78" w:rsidP="00110206">
      <w:pPr>
        <w:widowControl w:val="0"/>
        <w:suppressAutoHyphens/>
        <w:ind w:firstLine="567"/>
        <w:jc w:val="both"/>
        <w:rPr>
          <w:sz w:val="25"/>
          <w:szCs w:val="25"/>
          <w:lang w:eastAsia="zh-CN"/>
        </w:rPr>
      </w:pPr>
      <w:r w:rsidRPr="00783A78">
        <w:rPr>
          <w:sz w:val="25"/>
          <w:szCs w:val="25"/>
          <w:lang w:eastAsia="zh-CN"/>
        </w:rPr>
        <w:t>Стратегией социально-экономического развития Удмуртской Республики на период до 2025 года в числе направлений развития рассматривается модернизация жилищно-коммунального хозяйства, повышение уровня энергоэффективности в жилищно-коммунальном хозяйстве за счет внедрения современных технологий.</w:t>
      </w:r>
    </w:p>
    <w:p w:rsidR="00783A78" w:rsidRPr="00783A78" w:rsidRDefault="00783A78" w:rsidP="00110206">
      <w:pPr>
        <w:widowControl w:val="0"/>
        <w:suppressAutoHyphens/>
        <w:ind w:firstLine="567"/>
        <w:jc w:val="both"/>
        <w:rPr>
          <w:sz w:val="25"/>
          <w:szCs w:val="25"/>
          <w:lang w:eastAsia="zh-CN"/>
        </w:rPr>
      </w:pPr>
      <w:r w:rsidRPr="00783A78">
        <w:rPr>
          <w:sz w:val="25"/>
          <w:szCs w:val="25"/>
          <w:lang w:eastAsia="zh-CN"/>
        </w:rPr>
        <w:t xml:space="preserve">В целях </w:t>
      </w:r>
      <w:proofErr w:type="gramStart"/>
      <w:r w:rsidRPr="00783A78">
        <w:rPr>
          <w:sz w:val="25"/>
          <w:szCs w:val="25"/>
          <w:lang w:eastAsia="zh-CN"/>
        </w:rPr>
        <w:t>регулирования вопросов обеспечения своевременного проведения капитального ремонта общего имущества</w:t>
      </w:r>
      <w:proofErr w:type="gramEnd"/>
      <w:r w:rsidRPr="00783A78">
        <w:rPr>
          <w:sz w:val="25"/>
          <w:szCs w:val="25"/>
          <w:lang w:eastAsia="zh-CN"/>
        </w:rPr>
        <w:t xml:space="preserve"> в многоквартирных домах, расположенных на территории Удмуртской Республики принят Закон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w:t>
      </w:r>
    </w:p>
    <w:p w:rsidR="00783A78" w:rsidRPr="00783A78" w:rsidRDefault="00783A78" w:rsidP="00110206">
      <w:pPr>
        <w:widowControl w:val="0"/>
        <w:suppressAutoHyphens/>
        <w:autoSpaceDE w:val="0"/>
        <w:ind w:firstLine="567"/>
        <w:jc w:val="both"/>
        <w:rPr>
          <w:sz w:val="25"/>
          <w:szCs w:val="25"/>
          <w:lang w:eastAsia="zh-CN"/>
        </w:rPr>
      </w:pPr>
      <w:r w:rsidRPr="00783A78">
        <w:rPr>
          <w:sz w:val="25"/>
          <w:szCs w:val="25"/>
          <w:lang w:eastAsia="zh-CN"/>
        </w:rPr>
        <w:t>В рамках полномочий органов местного самоуправления городского округа, с учетом приоритетов государственной политики и существующих проблем в сфере жилищного хозяйства, определены цель и задачи подпрограммы.</w:t>
      </w:r>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t>Целью подпрограммы является создание безопасных и благоприятных условий проживания граждан в жилых домах на территории города Глазова, повышение качества жилищно-коммунальных услуг.</w:t>
      </w:r>
    </w:p>
    <w:p w:rsidR="00783A78" w:rsidRPr="00783A78" w:rsidRDefault="00783A78" w:rsidP="00110206">
      <w:pPr>
        <w:widowControl w:val="0"/>
        <w:tabs>
          <w:tab w:val="left" w:pos="1134"/>
        </w:tabs>
        <w:suppressAutoHyphens/>
        <w:ind w:firstLine="567"/>
        <w:jc w:val="both"/>
        <w:rPr>
          <w:bCs/>
          <w:sz w:val="25"/>
          <w:szCs w:val="25"/>
          <w:lang w:eastAsia="zh-CN"/>
        </w:rPr>
      </w:pPr>
      <w:r w:rsidRPr="00783A78">
        <w:rPr>
          <w:bCs/>
          <w:sz w:val="25"/>
          <w:szCs w:val="25"/>
          <w:lang w:eastAsia="zh-CN"/>
        </w:rPr>
        <w:t>Для достижения поставленной цели будут решаться следующие задачи:</w:t>
      </w:r>
    </w:p>
    <w:p w:rsidR="00783A78" w:rsidRPr="00783A78" w:rsidRDefault="00783A78" w:rsidP="00110206">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783A78" w:rsidRPr="00783A78" w:rsidRDefault="00783A78" w:rsidP="00110206">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 xml:space="preserve">Организация обеспечения своевременного проведения капитального ремонта общего имущества </w:t>
      </w:r>
      <w:proofErr w:type="gramStart"/>
      <w:r w:rsidRPr="00783A78">
        <w:rPr>
          <w:bCs/>
          <w:sz w:val="25"/>
          <w:szCs w:val="25"/>
          <w:lang w:eastAsia="zh-CN"/>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sidRPr="00783A78">
        <w:rPr>
          <w:bCs/>
          <w:sz w:val="25"/>
          <w:szCs w:val="25"/>
          <w:lang w:eastAsia="zh-CN"/>
        </w:rPr>
        <w:t>, бюджетных средств и иных не запрещенных законом источников финансирования.</w:t>
      </w:r>
    </w:p>
    <w:p w:rsidR="00783A78" w:rsidRPr="00783A78" w:rsidRDefault="00783A78" w:rsidP="00110206">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Содержание муниципального жилищного фонда, обеспечение его сохранности.</w:t>
      </w:r>
    </w:p>
    <w:p w:rsidR="00783A78" w:rsidRPr="00783A78" w:rsidRDefault="00783A78" w:rsidP="00110206">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Организация и осуществление муниципального жилищного контроля.</w:t>
      </w:r>
    </w:p>
    <w:p w:rsidR="00783A78" w:rsidRDefault="00783A78" w:rsidP="00110206">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 xml:space="preserve">Обеспечение открытости деятельности в сфере жилищного хозяйства, развитие механизмов общественного контроля.  </w:t>
      </w:r>
    </w:p>
    <w:p w:rsidR="004D25F3" w:rsidRPr="00783A78" w:rsidRDefault="004D25F3" w:rsidP="004D25F3">
      <w:pPr>
        <w:widowControl w:val="0"/>
        <w:numPr>
          <w:ilvl w:val="0"/>
          <w:numId w:val="9"/>
        </w:numPr>
        <w:tabs>
          <w:tab w:val="left" w:pos="1134"/>
        </w:tabs>
        <w:suppressAutoHyphens/>
        <w:ind w:left="0" w:firstLine="567"/>
        <w:jc w:val="both"/>
        <w:rPr>
          <w:bCs/>
          <w:sz w:val="25"/>
          <w:szCs w:val="25"/>
          <w:lang w:eastAsia="zh-CN"/>
        </w:rPr>
      </w:pPr>
      <w:r w:rsidRPr="00783A78">
        <w:rPr>
          <w:bCs/>
          <w:sz w:val="25"/>
          <w:szCs w:val="25"/>
          <w:lang w:eastAsia="zh-CN"/>
        </w:rPr>
        <w:t>Сокращение ветхого и аварийного жилищного фонда.</w:t>
      </w:r>
    </w:p>
    <w:p w:rsidR="004D25F3" w:rsidRPr="00783A78" w:rsidRDefault="004D25F3" w:rsidP="004D25F3">
      <w:pPr>
        <w:widowControl w:val="0"/>
        <w:tabs>
          <w:tab w:val="left" w:pos="1134"/>
        </w:tabs>
        <w:suppressAutoHyphens/>
        <w:ind w:left="567"/>
        <w:jc w:val="both"/>
        <w:rPr>
          <w:bCs/>
          <w:sz w:val="25"/>
          <w:szCs w:val="25"/>
          <w:lang w:eastAsia="zh-CN"/>
        </w:rPr>
      </w:pPr>
    </w:p>
    <w:p w:rsidR="00783A78" w:rsidRPr="00783A78" w:rsidRDefault="00783A78" w:rsidP="00110206">
      <w:pPr>
        <w:keepNext/>
        <w:widowControl w:val="0"/>
        <w:overflowPunct w:val="0"/>
        <w:autoSpaceDE w:val="0"/>
        <w:autoSpaceDN w:val="0"/>
        <w:adjustRightInd w:val="0"/>
        <w:ind w:left="1213" w:right="709"/>
        <w:jc w:val="center"/>
        <w:textAlignment w:val="baseline"/>
        <w:outlineLvl w:val="1"/>
        <w:rPr>
          <w:b/>
          <w:bCs/>
          <w:sz w:val="25"/>
          <w:szCs w:val="25"/>
        </w:rPr>
      </w:pPr>
      <w:bookmarkStart w:id="1" w:name="_Toc375654269"/>
    </w:p>
    <w:p w:rsidR="00783A78" w:rsidRPr="0037567A" w:rsidRDefault="0037567A" w:rsidP="0037567A">
      <w:pPr>
        <w:keepNext/>
        <w:widowControl w:val="0"/>
        <w:overflowPunct w:val="0"/>
        <w:autoSpaceDE w:val="0"/>
        <w:autoSpaceDN w:val="0"/>
        <w:adjustRightInd w:val="0"/>
        <w:ind w:left="720" w:right="709"/>
        <w:jc w:val="center"/>
        <w:textAlignment w:val="baseline"/>
        <w:outlineLvl w:val="1"/>
        <w:rPr>
          <w:b/>
          <w:bCs/>
          <w:sz w:val="25"/>
          <w:szCs w:val="25"/>
        </w:rPr>
      </w:pPr>
      <w:r>
        <w:rPr>
          <w:b/>
          <w:bCs/>
          <w:sz w:val="25"/>
          <w:szCs w:val="25"/>
        </w:rPr>
        <w:t>3.</w:t>
      </w:r>
      <w:r w:rsidR="00783A78" w:rsidRPr="0037567A">
        <w:rPr>
          <w:b/>
          <w:bCs/>
          <w:sz w:val="25"/>
          <w:szCs w:val="25"/>
        </w:rPr>
        <w:t>Подпрограмма «Содержание и развитие  коммунальной инфраструктуры</w:t>
      </w:r>
      <w:bookmarkEnd w:id="1"/>
    </w:p>
    <w:p w:rsidR="00CD725C" w:rsidRDefault="00CD725C" w:rsidP="00CD725C">
      <w:pPr>
        <w:pStyle w:val="afb"/>
        <w:keepNext/>
        <w:widowControl w:val="0"/>
        <w:overflowPunct w:val="0"/>
        <w:autoSpaceDE w:val="0"/>
        <w:autoSpaceDN w:val="0"/>
        <w:adjustRightInd w:val="0"/>
        <w:ind w:left="1080" w:right="709"/>
        <w:textAlignment w:val="baseline"/>
        <w:outlineLvl w:val="1"/>
        <w:rPr>
          <w:rFonts w:ascii="Times New Roman" w:hAnsi="Times New Roman"/>
          <w:b/>
          <w:bCs/>
          <w:sz w:val="25"/>
          <w:szCs w:val="25"/>
        </w:rPr>
      </w:pPr>
    </w:p>
    <w:p w:rsidR="004D25F3" w:rsidRPr="004D25F3" w:rsidRDefault="004D25F3" w:rsidP="004D25F3">
      <w:pPr>
        <w:pStyle w:val="afb"/>
        <w:keepNext/>
        <w:widowControl w:val="0"/>
        <w:suppressAutoHyphens/>
        <w:autoSpaceDE w:val="0"/>
        <w:ind w:left="1080" w:right="565"/>
        <w:rPr>
          <w:rFonts w:ascii="Times New Roman" w:hAnsi="Times New Roman"/>
          <w:b/>
          <w:sz w:val="25"/>
          <w:szCs w:val="25"/>
          <w:lang w:val="en-US" w:eastAsia="zh-CN"/>
        </w:rPr>
      </w:pPr>
      <w:r>
        <w:rPr>
          <w:b/>
          <w:sz w:val="25"/>
          <w:szCs w:val="25"/>
          <w:lang w:eastAsia="zh-CN"/>
        </w:rPr>
        <w:t xml:space="preserve">             </w:t>
      </w:r>
      <w:r w:rsidRPr="004D25F3">
        <w:rPr>
          <w:rFonts w:ascii="Times New Roman" w:hAnsi="Times New Roman"/>
          <w:b/>
          <w:sz w:val="25"/>
          <w:szCs w:val="25"/>
          <w:lang w:eastAsia="zh-CN"/>
        </w:rPr>
        <w:t>Краткая характеристика (паспорт) подпрограммы</w:t>
      </w:r>
    </w:p>
    <w:p w:rsidR="004D25F3" w:rsidRPr="004D25F3" w:rsidRDefault="004D25F3" w:rsidP="004D25F3">
      <w:pPr>
        <w:keepNext/>
        <w:widowControl w:val="0"/>
        <w:overflowPunct w:val="0"/>
        <w:autoSpaceDE w:val="0"/>
        <w:autoSpaceDN w:val="0"/>
        <w:adjustRightInd w:val="0"/>
        <w:ind w:right="709"/>
        <w:textAlignment w:val="baseline"/>
        <w:outlineLvl w:val="1"/>
        <w:rPr>
          <w:b/>
          <w:bCs/>
          <w:sz w:val="25"/>
          <w:szCs w:val="25"/>
        </w:rPr>
      </w:pPr>
    </w:p>
    <w:tbl>
      <w:tblPr>
        <w:tblpPr w:leftFromText="180" w:rightFromText="180" w:vertAnchor="text" w:horzAnchor="margin" w:tblpXSpec="center" w:tblpY="362"/>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8080"/>
      </w:tblGrid>
      <w:tr w:rsidR="00783A78" w:rsidRPr="00783A78" w:rsidTr="00110206">
        <w:tc>
          <w:tcPr>
            <w:tcW w:w="2093" w:type="dxa"/>
          </w:tcPr>
          <w:p w:rsidR="00783A78" w:rsidRPr="00783A78" w:rsidRDefault="00783A78" w:rsidP="00110206">
            <w:pPr>
              <w:widowControl w:val="0"/>
              <w:autoSpaceDE w:val="0"/>
              <w:autoSpaceDN w:val="0"/>
              <w:adjustRightInd w:val="0"/>
              <w:rPr>
                <w:sz w:val="25"/>
                <w:szCs w:val="25"/>
              </w:rPr>
            </w:pPr>
            <w:r w:rsidRPr="00783A78">
              <w:rPr>
                <w:sz w:val="25"/>
                <w:szCs w:val="25"/>
              </w:rPr>
              <w:t>Наименование подпрограммы</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Содержание и развитие коммунальной инфраструктуры</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 xml:space="preserve">Ответственный исполнитель </w:t>
            </w:r>
          </w:p>
        </w:tc>
        <w:tc>
          <w:tcPr>
            <w:tcW w:w="8080" w:type="dxa"/>
          </w:tcPr>
          <w:p w:rsidR="00783A78" w:rsidRPr="00783A78" w:rsidRDefault="00783A78" w:rsidP="004D25F3">
            <w:pPr>
              <w:widowControl w:val="0"/>
              <w:autoSpaceDE w:val="0"/>
              <w:autoSpaceDN w:val="0"/>
              <w:adjustRightInd w:val="0"/>
              <w:jc w:val="both"/>
              <w:rPr>
                <w:sz w:val="25"/>
                <w:szCs w:val="25"/>
              </w:rPr>
            </w:pPr>
            <w:r w:rsidRPr="00783A78">
              <w:rPr>
                <w:sz w:val="25"/>
                <w:szCs w:val="25"/>
              </w:rPr>
              <w:t>Управление жилищно-коммунального хозяйства Администрации города Глазова (</w:t>
            </w:r>
            <w:r w:rsidR="004D25F3">
              <w:rPr>
                <w:sz w:val="25"/>
                <w:szCs w:val="25"/>
              </w:rPr>
              <w:t>УЖКХ</w:t>
            </w:r>
            <w:r w:rsidRPr="00783A78">
              <w:rPr>
                <w:sz w:val="25"/>
                <w:szCs w:val="25"/>
              </w:rPr>
              <w:t>)</w:t>
            </w:r>
          </w:p>
        </w:tc>
      </w:tr>
      <w:tr w:rsidR="00783A78" w:rsidRPr="00783A78" w:rsidTr="00110206">
        <w:tc>
          <w:tcPr>
            <w:tcW w:w="2093" w:type="dxa"/>
          </w:tcPr>
          <w:p w:rsidR="00783A78" w:rsidRPr="00783A78" w:rsidRDefault="00783A78" w:rsidP="00110206">
            <w:pPr>
              <w:widowControl w:val="0"/>
              <w:rPr>
                <w:sz w:val="25"/>
                <w:szCs w:val="25"/>
              </w:rPr>
            </w:pPr>
            <w:r w:rsidRPr="00783A78">
              <w:rPr>
                <w:sz w:val="25"/>
                <w:szCs w:val="25"/>
              </w:rPr>
              <w:t xml:space="preserve">Координатор </w:t>
            </w:r>
          </w:p>
        </w:tc>
        <w:tc>
          <w:tcPr>
            <w:tcW w:w="8080" w:type="dxa"/>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rPr>
                <w:sz w:val="25"/>
                <w:szCs w:val="25"/>
              </w:rPr>
            </w:pPr>
            <w:r w:rsidRPr="00783A78">
              <w:rPr>
                <w:sz w:val="25"/>
                <w:szCs w:val="25"/>
              </w:rPr>
              <w:t xml:space="preserve">по вопросам строительства, архитектуры и жилищно-коммунального хозяйства                                                              </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 xml:space="preserve">Соисполнители </w:t>
            </w:r>
          </w:p>
        </w:tc>
        <w:tc>
          <w:tcPr>
            <w:tcW w:w="8080" w:type="dxa"/>
          </w:tcPr>
          <w:p w:rsidR="00783A78" w:rsidRPr="00783A78" w:rsidRDefault="00783A78" w:rsidP="00110206">
            <w:pPr>
              <w:widowControl w:val="0"/>
              <w:overflowPunct w:val="0"/>
              <w:autoSpaceDE w:val="0"/>
              <w:autoSpaceDN w:val="0"/>
              <w:adjustRightInd w:val="0"/>
              <w:jc w:val="both"/>
              <w:textAlignment w:val="baseline"/>
              <w:rPr>
                <w:sz w:val="25"/>
                <w:szCs w:val="25"/>
              </w:rPr>
            </w:pPr>
            <w:r w:rsidRPr="00783A78">
              <w:rPr>
                <w:sz w:val="25"/>
                <w:szCs w:val="25"/>
              </w:rPr>
              <w:t>Управление архитектуры и градостроительства, Управление имущественных отношений</w:t>
            </w:r>
            <w:r w:rsidR="00196370">
              <w:rPr>
                <w:sz w:val="25"/>
                <w:szCs w:val="25"/>
              </w:rPr>
              <w:t>.</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Цель</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Обеспечение надежной и эффективной работы инженерно-коммунальной инфраструктуры города,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 xml:space="preserve">Задачи </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1) Обеспечение бесперебойной и безаварийной работы коммунального комплекса.</w:t>
            </w:r>
          </w:p>
          <w:p w:rsidR="00783A78" w:rsidRPr="00783A78" w:rsidRDefault="00783A78" w:rsidP="00110206">
            <w:pPr>
              <w:widowControl w:val="0"/>
              <w:autoSpaceDE w:val="0"/>
              <w:autoSpaceDN w:val="0"/>
              <w:adjustRightInd w:val="0"/>
              <w:jc w:val="both"/>
              <w:rPr>
                <w:sz w:val="25"/>
                <w:szCs w:val="25"/>
              </w:rPr>
            </w:pPr>
            <w:r w:rsidRPr="00783A78">
              <w:rPr>
                <w:sz w:val="25"/>
                <w:szCs w:val="25"/>
              </w:rPr>
              <w:t>2) Модернизация системы коммунальной инфраструктуры города Глазова.</w:t>
            </w:r>
          </w:p>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3) Повышение эффективности работы коммунального комплекса (снижение издержек). </w:t>
            </w:r>
          </w:p>
          <w:p w:rsidR="00783A78" w:rsidRPr="00783A78" w:rsidRDefault="00783A78" w:rsidP="00110206">
            <w:pPr>
              <w:widowControl w:val="0"/>
              <w:autoSpaceDE w:val="0"/>
              <w:autoSpaceDN w:val="0"/>
              <w:adjustRightInd w:val="0"/>
              <w:jc w:val="both"/>
              <w:rPr>
                <w:color w:val="000000"/>
                <w:sz w:val="25"/>
                <w:szCs w:val="25"/>
              </w:rPr>
            </w:pPr>
            <w:r w:rsidRPr="00783A78">
              <w:rPr>
                <w:color w:val="000000"/>
                <w:sz w:val="25"/>
                <w:szCs w:val="25"/>
              </w:rPr>
              <w:t>4) Обеспечение коммунальной инфраструктурой существующих и строящихся в городе объектов.</w:t>
            </w:r>
          </w:p>
          <w:p w:rsidR="00783A78" w:rsidRPr="00783A78" w:rsidRDefault="00783A78" w:rsidP="00110206">
            <w:pPr>
              <w:widowControl w:val="0"/>
              <w:autoSpaceDE w:val="0"/>
              <w:autoSpaceDN w:val="0"/>
              <w:adjustRightInd w:val="0"/>
              <w:jc w:val="both"/>
              <w:rPr>
                <w:sz w:val="25"/>
                <w:szCs w:val="25"/>
              </w:rPr>
            </w:pPr>
            <w:r w:rsidRPr="00783A78">
              <w:rPr>
                <w:sz w:val="25"/>
                <w:szCs w:val="25"/>
              </w:rPr>
              <w:t>5) Повышение качества предоставляемых потребителям коммунальных услуг.</w:t>
            </w:r>
          </w:p>
        </w:tc>
      </w:tr>
      <w:tr w:rsidR="00783A78" w:rsidRPr="00783A78" w:rsidTr="00110206">
        <w:tc>
          <w:tcPr>
            <w:tcW w:w="2093" w:type="dxa"/>
          </w:tcPr>
          <w:p w:rsidR="00783A78" w:rsidRPr="00783A78" w:rsidRDefault="00783A78" w:rsidP="00110206">
            <w:pPr>
              <w:widowControl w:val="0"/>
              <w:autoSpaceDE w:val="0"/>
              <w:autoSpaceDN w:val="0"/>
              <w:adjustRightInd w:val="0"/>
              <w:rPr>
                <w:sz w:val="25"/>
                <w:szCs w:val="25"/>
              </w:rPr>
            </w:pPr>
            <w:r w:rsidRPr="00783A78">
              <w:rPr>
                <w:sz w:val="25"/>
                <w:szCs w:val="25"/>
              </w:rPr>
              <w:t>Приоритетные проекты (программы), реализуемые в рамках муниципальной программы</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Не реализуются.</w:t>
            </w:r>
          </w:p>
        </w:tc>
      </w:tr>
      <w:tr w:rsidR="00783A78" w:rsidRPr="00783A78" w:rsidTr="00110206">
        <w:tc>
          <w:tcPr>
            <w:tcW w:w="2093" w:type="dxa"/>
          </w:tcPr>
          <w:p w:rsidR="00783A78" w:rsidRPr="00783A78" w:rsidRDefault="00096BD3" w:rsidP="00110206">
            <w:pPr>
              <w:widowControl w:val="0"/>
              <w:autoSpaceDE w:val="0"/>
              <w:autoSpaceDN w:val="0"/>
              <w:adjustRightInd w:val="0"/>
              <w:rPr>
                <w:sz w:val="25"/>
                <w:szCs w:val="25"/>
              </w:rPr>
            </w:pPr>
            <w:r>
              <w:rPr>
                <w:sz w:val="25"/>
                <w:szCs w:val="25"/>
              </w:rPr>
              <w:t>Региональные проекты (программы) федеральных национальных проек</w:t>
            </w:r>
            <w:r w:rsidR="00783A78" w:rsidRPr="00783A78">
              <w:rPr>
                <w:sz w:val="25"/>
                <w:szCs w:val="25"/>
              </w:rPr>
              <w:t>тов (программ), реализуемые в рамках муниципальной программы</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Не реализуются.</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 xml:space="preserve">Целевые </w:t>
            </w:r>
            <w:r w:rsidRPr="00783A78">
              <w:rPr>
                <w:sz w:val="25"/>
                <w:szCs w:val="25"/>
              </w:rPr>
              <w:lastRenderedPageBreak/>
              <w:t xml:space="preserve">показатели </w:t>
            </w:r>
          </w:p>
        </w:tc>
        <w:tc>
          <w:tcPr>
            <w:tcW w:w="8080"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lastRenderedPageBreak/>
              <w:t xml:space="preserve">1) Износ системы (сетей) теплоснабжения, горячего водоснабжения, </w:t>
            </w:r>
            <w:r w:rsidRPr="00783A78">
              <w:rPr>
                <w:sz w:val="25"/>
                <w:szCs w:val="25"/>
              </w:rPr>
              <w:lastRenderedPageBreak/>
              <w:t>процентов.</w:t>
            </w:r>
          </w:p>
          <w:p w:rsidR="00783A78" w:rsidRPr="00783A78" w:rsidRDefault="00783A78" w:rsidP="00110206">
            <w:pPr>
              <w:widowControl w:val="0"/>
              <w:autoSpaceDE w:val="0"/>
              <w:autoSpaceDN w:val="0"/>
              <w:adjustRightInd w:val="0"/>
              <w:jc w:val="both"/>
              <w:rPr>
                <w:sz w:val="25"/>
                <w:szCs w:val="25"/>
              </w:rPr>
            </w:pPr>
            <w:r w:rsidRPr="00783A78">
              <w:rPr>
                <w:sz w:val="25"/>
                <w:szCs w:val="25"/>
              </w:rPr>
              <w:t>2)  Износ системы (сетей) электроснабжения, процентов.</w:t>
            </w:r>
          </w:p>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3) </w:t>
            </w:r>
            <w:r w:rsidRPr="00783A78">
              <w:rPr>
                <w:color w:val="000000"/>
                <w:sz w:val="25"/>
                <w:szCs w:val="25"/>
              </w:rPr>
              <w:t xml:space="preserve"> </w:t>
            </w:r>
            <w:r w:rsidRPr="00783A78">
              <w:rPr>
                <w:sz w:val="25"/>
                <w:szCs w:val="25"/>
              </w:rPr>
              <w:t>Износ системы (сетей) холодного водоснабжения, процентов.</w:t>
            </w:r>
          </w:p>
          <w:p w:rsidR="00783A78" w:rsidRPr="00783A78" w:rsidRDefault="00783A78" w:rsidP="00110206">
            <w:pPr>
              <w:widowControl w:val="0"/>
              <w:autoSpaceDE w:val="0"/>
              <w:autoSpaceDN w:val="0"/>
              <w:adjustRightInd w:val="0"/>
              <w:jc w:val="both"/>
              <w:rPr>
                <w:bCs/>
                <w:sz w:val="25"/>
                <w:szCs w:val="25"/>
              </w:rPr>
            </w:pPr>
            <w:r w:rsidRPr="00783A78">
              <w:rPr>
                <w:sz w:val="25"/>
                <w:szCs w:val="25"/>
              </w:rPr>
              <w:t xml:space="preserve">4) </w:t>
            </w:r>
            <w:r w:rsidRPr="00783A78">
              <w:rPr>
                <w:bCs/>
                <w:sz w:val="25"/>
                <w:szCs w:val="25"/>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процентов.</w:t>
            </w:r>
          </w:p>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5) </w:t>
            </w:r>
            <w:r w:rsidRPr="00783A78">
              <w:rPr>
                <w:color w:val="000000"/>
                <w:sz w:val="25"/>
                <w:szCs w:val="25"/>
              </w:rPr>
              <w:t xml:space="preserve"> </w:t>
            </w:r>
            <w:r w:rsidRPr="00783A78">
              <w:rPr>
                <w:sz w:val="25"/>
                <w:szCs w:val="25"/>
              </w:rPr>
              <w:t>Износ канализационных сетей, процентов.</w:t>
            </w:r>
          </w:p>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6) Износ системы (сетей) газоснабжения, процентов. </w:t>
            </w:r>
          </w:p>
        </w:tc>
      </w:tr>
      <w:tr w:rsidR="00783A78" w:rsidRPr="00783A78" w:rsidTr="00110206">
        <w:tc>
          <w:tcPr>
            <w:tcW w:w="2093" w:type="dxa"/>
          </w:tcPr>
          <w:p w:rsidR="00783A78" w:rsidRPr="00783A78" w:rsidRDefault="00783A78" w:rsidP="00110206">
            <w:pPr>
              <w:widowControl w:val="0"/>
              <w:autoSpaceDE w:val="0"/>
              <w:autoSpaceDN w:val="0"/>
              <w:adjustRightInd w:val="0"/>
              <w:rPr>
                <w:sz w:val="25"/>
                <w:szCs w:val="25"/>
              </w:rPr>
            </w:pPr>
            <w:r w:rsidRPr="00783A78">
              <w:rPr>
                <w:sz w:val="25"/>
                <w:szCs w:val="25"/>
              </w:rPr>
              <w:lastRenderedPageBreak/>
              <w:t>Сроки и этапы реализации</w:t>
            </w:r>
          </w:p>
        </w:tc>
        <w:tc>
          <w:tcPr>
            <w:tcW w:w="8080" w:type="dxa"/>
          </w:tcPr>
          <w:p w:rsidR="00783A78" w:rsidRPr="00783A78" w:rsidRDefault="00783A78" w:rsidP="00110206">
            <w:pPr>
              <w:widowControl w:val="0"/>
              <w:rPr>
                <w:sz w:val="25"/>
                <w:szCs w:val="25"/>
              </w:rPr>
            </w:pPr>
            <w:r w:rsidRPr="00783A78">
              <w:rPr>
                <w:sz w:val="25"/>
                <w:szCs w:val="25"/>
              </w:rPr>
              <w:t>Срок реализации - 2021-2025 годы.</w:t>
            </w:r>
          </w:p>
          <w:p w:rsidR="00783A78" w:rsidRPr="00783A78" w:rsidRDefault="00783A78" w:rsidP="00110206">
            <w:pPr>
              <w:widowControl w:val="0"/>
              <w:rPr>
                <w:sz w:val="25"/>
                <w:szCs w:val="25"/>
              </w:rPr>
            </w:pPr>
            <w:r w:rsidRPr="00783A78">
              <w:rPr>
                <w:sz w:val="25"/>
                <w:szCs w:val="25"/>
              </w:rPr>
              <w:t>Этапы реализации подпрограммы не выделяются.</w:t>
            </w:r>
          </w:p>
        </w:tc>
      </w:tr>
      <w:tr w:rsidR="00783A78" w:rsidRPr="00783A78" w:rsidTr="00110206">
        <w:trPr>
          <w:trHeight w:val="423"/>
        </w:trPr>
        <w:tc>
          <w:tcPr>
            <w:tcW w:w="2093" w:type="dxa"/>
          </w:tcPr>
          <w:p w:rsidR="00783A78" w:rsidRPr="00783A78" w:rsidRDefault="00783A78" w:rsidP="00110206">
            <w:pPr>
              <w:widowControl w:val="0"/>
              <w:autoSpaceDE w:val="0"/>
              <w:autoSpaceDN w:val="0"/>
              <w:adjustRightInd w:val="0"/>
              <w:rPr>
                <w:sz w:val="25"/>
                <w:szCs w:val="25"/>
              </w:rPr>
            </w:pPr>
            <w:r w:rsidRPr="00783A78">
              <w:rPr>
                <w:sz w:val="25"/>
                <w:szCs w:val="25"/>
              </w:rPr>
              <w:t>Ресурсное обеспечение за счет средств бюджета города Глазова</w:t>
            </w:r>
          </w:p>
        </w:tc>
        <w:tc>
          <w:tcPr>
            <w:tcW w:w="8080" w:type="dxa"/>
          </w:tcPr>
          <w:p w:rsidR="00783A78" w:rsidRPr="00783A78" w:rsidRDefault="00783A78" w:rsidP="00110206">
            <w:pPr>
              <w:widowControl w:val="0"/>
              <w:rPr>
                <w:sz w:val="25"/>
                <w:szCs w:val="25"/>
              </w:rPr>
            </w:pPr>
            <w:r w:rsidRPr="00783A78">
              <w:rPr>
                <w:sz w:val="25"/>
                <w:szCs w:val="25"/>
              </w:rPr>
              <w:t xml:space="preserve">Общий объем финансирования мероприятий подпрограммы за 2021-2025 годы за счет средств бюджета муниципального образования «Город Глазов» составит  </w:t>
            </w:r>
            <w:r w:rsidR="00C97584">
              <w:rPr>
                <w:b/>
                <w:bCs/>
                <w:sz w:val="25"/>
                <w:szCs w:val="25"/>
              </w:rPr>
              <w:t>306077,41</w:t>
            </w:r>
            <w:r w:rsidRPr="00783A78">
              <w:rPr>
                <w:sz w:val="25"/>
                <w:szCs w:val="25"/>
              </w:rPr>
              <w:t xml:space="preserve"> тыс. руб., в том числе:</w:t>
            </w:r>
          </w:p>
          <w:tbl>
            <w:tblPr>
              <w:tblW w:w="7027" w:type="dxa"/>
              <w:jc w:val="center"/>
              <w:tblLayout w:type="fixed"/>
              <w:tblLook w:val="00A0"/>
            </w:tblPr>
            <w:tblGrid>
              <w:gridCol w:w="2434"/>
              <w:gridCol w:w="825"/>
              <w:gridCol w:w="767"/>
              <w:gridCol w:w="767"/>
              <w:gridCol w:w="767"/>
              <w:gridCol w:w="767"/>
              <w:gridCol w:w="700"/>
            </w:tblGrid>
            <w:tr w:rsidR="00783A78" w:rsidRPr="00783A78" w:rsidTr="00110206">
              <w:trPr>
                <w:cantSplit/>
                <w:trHeight w:val="496"/>
                <w:jc w:val="center"/>
              </w:trPr>
              <w:tc>
                <w:tcPr>
                  <w:tcW w:w="24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rPr>
                      <w:b/>
                      <w:bCs/>
                    </w:rPr>
                  </w:pPr>
                </w:p>
              </w:tc>
              <w:tc>
                <w:tcPr>
                  <w:tcW w:w="82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cMar>
                    <w:left w:w="57" w:type="dxa"/>
                    <w:right w:w="57" w:type="dxa"/>
                  </w:tcMar>
                  <w:vAlign w:val="center"/>
                </w:tcPr>
                <w:p w:rsidR="00783A78" w:rsidRPr="00783A78" w:rsidRDefault="00783A78" w:rsidP="00110206">
                  <w:pPr>
                    <w:framePr w:hSpace="180" w:wrap="around" w:vAnchor="text" w:hAnchor="margin" w:xAlign="center" w:y="362"/>
                    <w:widowControl w:val="0"/>
                    <w:jc w:val="center"/>
                    <w:rPr>
                      <w:sz w:val="16"/>
                      <w:szCs w:val="16"/>
                    </w:rPr>
                  </w:pPr>
                  <w:r w:rsidRPr="00783A78">
                    <w:rPr>
                      <w:sz w:val="16"/>
                      <w:szCs w:val="16"/>
                    </w:rPr>
                    <w:t>Всего</w:t>
                  </w:r>
                </w:p>
              </w:tc>
              <w:tc>
                <w:tcPr>
                  <w:tcW w:w="767"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framePr w:hSpace="180" w:wrap="around" w:vAnchor="text" w:hAnchor="margin" w:xAlign="center" w:y="362"/>
                    <w:widowControl w:val="0"/>
                    <w:ind w:left="-65" w:right="-160"/>
                    <w:jc w:val="center"/>
                    <w:rPr>
                      <w:sz w:val="16"/>
                      <w:szCs w:val="16"/>
                    </w:rPr>
                  </w:pPr>
                  <w:r w:rsidRPr="00783A78">
                    <w:rPr>
                      <w:sz w:val="16"/>
                      <w:szCs w:val="16"/>
                    </w:rPr>
                    <w:t>2021 г.</w:t>
                  </w:r>
                </w:p>
              </w:tc>
              <w:tc>
                <w:tcPr>
                  <w:tcW w:w="767"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rPr>
                      <w:sz w:val="16"/>
                      <w:szCs w:val="16"/>
                    </w:rPr>
                  </w:pPr>
                  <w:r w:rsidRPr="00783A78">
                    <w:rPr>
                      <w:sz w:val="16"/>
                      <w:szCs w:val="16"/>
                    </w:rPr>
                    <w:t>2022 г.</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rPr>
                      <w:sz w:val="16"/>
                      <w:szCs w:val="16"/>
                    </w:rPr>
                  </w:pPr>
                  <w:r w:rsidRPr="00783A78">
                    <w:rPr>
                      <w:sz w:val="16"/>
                      <w:szCs w:val="16"/>
                    </w:rPr>
                    <w:t>2023 г.</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57" w:type="dxa"/>
                    <w:right w:w="57" w:type="dxa"/>
                  </w:tcMar>
                  <w:vAlign w:val="center"/>
                </w:tcPr>
                <w:p w:rsidR="00783A78" w:rsidRPr="00783A78" w:rsidRDefault="00783A78" w:rsidP="00110206">
                  <w:pPr>
                    <w:framePr w:hSpace="180" w:wrap="around" w:vAnchor="text" w:hAnchor="margin" w:xAlign="center" w:y="362"/>
                    <w:widowControl w:val="0"/>
                    <w:jc w:val="center"/>
                    <w:rPr>
                      <w:sz w:val="16"/>
                      <w:szCs w:val="16"/>
                    </w:rPr>
                  </w:pPr>
                  <w:r w:rsidRPr="00783A78">
                    <w:rPr>
                      <w:sz w:val="16"/>
                      <w:szCs w:val="16"/>
                    </w:rPr>
                    <w:t>2024 г.</w:t>
                  </w:r>
                </w:p>
              </w:tc>
              <w:tc>
                <w:tcPr>
                  <w:tcW w:w="70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57" w:type="dxa"/>
                    <w:right w:w="57" w:type="dxa"/>
                  </w:tcMar>
                  <w:vAlign w:val="center"/>
                </w:tcPr>
                <w:p w:rsidR="00783A78" w:rsidRPr="00783A78" w:rsidRDefault="00783A78" w:rsidP="00110206">
                  <w:pPr>
                    <w:framePr w:hSpace="180" w:wrap="around" w:vAnchor="text" w:hAnchor="margin" w:xAlign="center" w:y="362"/>
                    <w:widowControl w:val="0"/>
                    <w:jc w:val="center"/>
                    <w:rPr>
                      <w:sz w:val="16"/>
                      <w:szCs w:val="16"/>
                    </w:rPr>
                  </w:pPr>
                  <w:r w:rsidRPr="00783A78">
                    <w:rPr>
                      <w:sz w:val="16"/>
                      <w:szCs w:val="16"/>
                    </w:rPr>
                    <w:t>2025 г.</w:t>
                  </w:r>
                </w:p>
              </w:tc>
            </w:tr>
            <w:tr w:rsidR="00783A78" w:rsidRPr="00783A78" w:rsidTr="00110206">
              <w:trPr>
                <w:cantSplit/>
                <w:trHeight w:val="986"/>
                <w:jc w:val="center"/>
              </w:trPr>
              <w:tc>
                <w:tcPr>
                  <w:tcW w:w="2434"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pPr>
                  <w:r w:rsidRPr="00783A78">
                    <w:rPr>
                      <w:sz w:val="22"/>
                      <w:szCs w:val="22"/>
                    </w:rPr>
                    <w:t>Объем финансирования, в т. ч.</w:t>
                  </w:r>
                </w:p>
              </w:tc>
              <w:tc>
                <w:tcPr>
                  <w:tcW w:w="825"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b/>
                      <w:bCs/>
                      <w:sz w:val="16"/>
                      <w:szCs w:val="16"/>
                    </w:rPr>
                  </w:pPr>
                  <w:r>
                    <w:rPr>
                      <w:b/>
                      <w:bCs/>
                      <w:sz w:val="16"/>
                      <w:szCs w:val="16"/>
                    </w:rPr>
                    <w:t>306077,4</w:t>
                  </w:r>
                  <w:r w:rsidR="00EA3761">
                    <w:rPr>
                      <w:b/>
                      <w:bCs/>
                      <w:sz w:val="16"/>
                      <w:szCs w:val="16"/>
                    </w:rPr>
                    <w:t>1</w:t>
                  </w:r>
                </w:p>
              </w:tc>
              <w:tc>
                <w:tcPr>
                  <w:tcW w:w="767"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b/>
                      <w:color w:val="000000"/>
                      <w:sz w:val="16"/>
                      <w:szCs w:val="16"/>
                    </w:rPr>
                  </w:pPr>
                  <w:r w:rsidRPr="00783A78">
                    <w:rPr>
                      <w:b/>
                      <w:color w:val="000000"/>
                      <w:sz w:val="16"/>
                      <w:szCs w:val="16"/>
                    </w:rPr>
                    <w:t>72328,58</w:t>
                  </w:r>
                </w:p>
              </w:tc>
              <w:tc>
                <w:tcPr>
                  <w:tcW w:w="767"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b/>
                      <w:color w:val="000000"/>
                      <w:sz w:val="16"/>
                      <w:szCs w:val="16"/>
                    </w:rPr>
                  </w:pPr>
                  <w:r w:rsidRPr="00783A78">
                    <w:rPr>
                      <w:b/>
                      <w:color w:val="000000"/>
                      <w:sz w:val="16"/>
                      <w:szCs w:val="16"/>
                    </w:rPr>
                    <w:t>71207,10</w:t>
                  </w:r>
                </w:p>
              </w:tc>
              <w:tc>
                <w:tcPr>
                  <w:tcW w:w="767"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b/>
                      <w:color w:val="000000"/>
                      <w:sz w:val="16"/>
                      <w:szCs w:val="16"/>
                    </w:rPr>
                  </w:pPr>
                  <w:r w:rsidRPr="00783A78">
                    <w:rPr>
                      <w:b/>
                      <w:color w:val="000000"/>
                      <w:sz w:val="16"/>
                      <w:szCs w:val="16"/>
                    </w:rPr>
                    <w:t>71041,20</w:t>
                  </w:r>
                </w:p>
              </w:tc>
              <w:tc>
                <w:tcPr>
                  <w:tcW w:w="767"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b/>
                      <w:color w:val="000000"/>
                      <w:sz w:val="16"/>
                      <w:szCs w:val="16"/>
                    </w:rPr>
                  </w:pPr>
                  <w:r>
                    <w:rPr>
                      <w:b/>
                      <w:color w:val="000000"/>
                      <w:sz w:val="16"/>
                      <w:szCs w:val="16"/>
                    </w:rPr>
                    <w:t>71770,85</w:t>
                  </w:r>
                </w:p>
              </w:tc>
              <w:tc>
                <w:tcPr>
                  <w:tcW w:w="700"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b/>
                      <w:color w:val="000000"/>
                      <w:sz w:val="16"/>
                      <w:szCs w:val="16"/>
                    </w:rPr>
                  </w:pPr>
                  <w:r>
                    <w:rPr>
                      <w:b/>
                      <w:color w:val="000000"/>
                      <w:sz w:val="16"/>
                      <w:szCs w:val="16"/>
                    </w:rPr>
                    <w:t>19729,6</w:t>
                  </w:r>
                  <w:r w:rsidR="00EA3761">
                    <w:rPr>
                      <w:b/>
                      <w:color w:val="000000"/>
                      <w:sz w:val="16"/>
                      <w:szCs w:val="16"/>
                    </w:rPr>
                    <w:t>7</w:t>
                  </w:r>
                </w:p>
              </w:tc>
            </w:tr>
            <w:tr w:rsidR="00783A78" w:rsidRPr="00783A78" w:rsidTr="00110206">
              <w:trPr>
                <w:cantSplit/>
                <w:trHeight w:val="985"/>
                <w:jc w:val="center"/>
              </w:trPr>
              <w:tc>
                <w:tcPr>
                  <w:tcW w:w="2434"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pPr>
                  <w:r w:rsidRPr="00783A78">
                    <w:rPr>
                      <w:sz w:val="22"/>
                      <w:szCs w:val="22"/>
                    </w:rPr>
                    <w:t>Собственные средства бюджета города Глазова</w:t>
                  </w:r>
                </w:p>
              </w:tc>
              <w:tc>
                <w:tcPr>
                  <w:tcW w:w="825"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sz w:val="16"/>
                      <w:szCs w:val="16"/>
                    </w:rPr>
                  </w:pPr>
                  <w:r>
                    <w:rPr>
                      <w:sz w:val="16"/>
                      <w:szCs w:val="16"/>
                    </w:rPr>
                    <w:t>212162,2</w:t>
                  </w:r>
                  <w:r w:rsidR="00EA3761">
                    <w:rPr>
                      <w:sz w:val="16"/>
                      <w:szCs w:val="16"/>
                    </w:rPr>
                    <w:t>5</w:t>
                  </w:r>
                </w:p>
              </w:tc>
              <w:tc>
                <w:tcPr>
                  <w:tcW w:w="767"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color w:val="000000"/>
                      <w:sz w:val="16"/>
                      <w:szCs w:val="16"/>
                    </w:rPr>
                  </w:pPr>
                  <w:r w:rsidRPr="00783A78">
                    <w:rPr>
                      <w:color w:val="000000"/>
                      <w:sz w:val="16"/>
                      <w:szCs w:val="16"/>
                    </w:rPr>
                    <w:t>53005,58</w:t>
                  </w:r>
                </w:p>
              </w:tc>
              <w:tc>
                <w:tcPr>
                  <w:tcW w:w="767" w:type="dxa"/>
                  <w:tcBorders>
                    <w:top w:val="nil"/>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color w:val="000000"/>
                      <w:sz w:val="16"/>
                      <w:szCs w:val="16"/>
                    </w:rPr>
                  </w:pPr>
                  <w:r w:rsidRPr="00783A78">
                    <w:rPr>
                      <w:color w:val="000000"/>
                      <w:sz w:val="16"/>
                      <w:szCs w:val="16"/>
                    </w:rPr>
                    <w:t>52990,10</w:t>
                  </w:r>
                </w:p>
              </w:tc>
              <w:tc>
                <w:tcPr>
                  <w:tcW w:w="767"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framePr w:hSpace="180" w:wrap="around" w:vAnchor="text" w:hAnchor="margin" w:xAlign="center" w:y="362"/>
                    <w:widowControl w:val="0"/>
                    <w:ind w:left="113" w:right="113"/>
                    <w:jc w:val="center"/>
                    <w:rPr>
                      <w:color w:val="000000"/>
                      <w:sz w:val="16"/>
                      <w:szCs w:val="16"/>
                    </w:rPr>
                  </w:pPr>
                  <w:r w:rsidRPr="00783A78">
                    <w:rPr>
                      <w:color w:val="000000"/>
                      <w:sz w:val="16"/>
                      <w:szCs w:val="16"/>
                    </w:rPr>
                    <w:t>52981,50</w:t>
                  </w:r>
                </w:p>
              </w:tc>
              <w:tc>
                <w:tcPr>
                  <w:tcW w:w="767"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sz w:val="16"/>
                      <w:szCs w:val="16"/>
                    </w:rPr>
                  </w:pPr>
                  <w:r>
                    <w:rPr>
                      <w:sz w:val="16"/>
                      <w:szCs w:val="16"/>
                    </w:rPr>
                    <w:t>52988,76</w:t>
                  </w:r>
                </w:p>
              </w:tc>
              <w:tc>
                <w:tcPr>
                  <w:tcW w:w="700"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C97584" w:rsidP="00110206">
                  <w:pPr>
                    <w:framePr w:hSpace="180" w:wrap="around" w:vAnchor="text" w:hAnchor="margin" w:xAlign="center" w:y="362"/>
                    <w:widowControl w:val="0"/>
                    <w:ind w:left="113" w:right="113"/>
                    <w:jc w:val="center"/>
                    <w:rPr>
                      <w:sz w:val="16"/>
                      <w:szCs w:val="16"/>
                    </w:rPr>
                  </w:pPr>
                  <w:r>
                    <w:rPr>
                      <w:sz w:val="16"/>
                      <w:szCs w:val="16"/>
                    </w:rPr>
                    <w:t>196,3</w:t>
                  </w:r>
                  <w:r w:rsidR="00EA3761">
                    <w:rPr>
                      <w:sz w:val="16"/>
                      <w:szCs w:val="16"/>
                    </w:rPr>
                    <w:t>0</w:t>
                  </w:r>
                </w:p>
              </w:tc>
            </w:tr>
            <w:tr w:rsidR="00783A78" w:rsidRPr="00783A78" w:rsidTr="00110206">
              <w:trPr>
                <w:cantSplit/>
                <w:trHeight w:val="984"/>
                <w:jc w:val="center"/>
              </w:trPr>
              <w:tc>
                <w:tcPr>
                  <w:tcW w:w="24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framePr w:hSpace="180" w:wrap="around" w:vAnchor="text" w:hAnchor="margin" w:xAlign="center" w:y="362"/>
                    <w:widowControl w:val="0"/>
                    <w:jc w:val="center"/>
                  </w:pPr>
                  <w:r w:rsidRPr="00783A78">
                    <w:rPr>
                      <w:sz w:val="22"/>
                      <w:szCs w:val="22"/>
                    </w:rPr>
                    <w:t>Субсидии из бюджета УР</w:t>
                  </w:r>
                </w:p>
              </w:tc>
              <w:tc>
                <w:tcPr>
                  <w:tcW w:w="82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3489,58</w:t>
                  </w:r>
                </w:p>
              </w:tc>
              <w:tc>
                <w:tcPr>
                  <w:tcW w:w="767"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2433,50</w:t>
                  </w:r>
                </w:p>
              </w:tc>
              <w:tc>
                <w:tcPr>
                  <w:tcW w:w="767"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900,00</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50,00</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52,00</w:t>
                  </w:r>
                </w:p>
              </w:tc>
              <w:tc>
                <w:tcPr>
                  <w:tcW w:w="70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54,08</w:t>
                  </w:r>
                </w:p>
              </w:tc>
            </w:tr>
            <w:tr w:rsidR="00783A78" w:rsidRPr="00783A78" w:rsidTr="007C2C8F">
              <w:trPr>
                <w:cantSplit/>
                <w:trHeight w:val="893"/>
                <w:jc w:val="center"/>
              </w:trPr>
              <w:tc>
                <w:tcPr>
                  <w:tcW w:w="24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C2C8F" w:rsidP="00110206">
                  <w:pPr>
                    <w:framePr w:hSpace="180" w:wrap="around" w:vAnchor="text" w:hAnchor="margin" w:xAlign="center" w:y="362"/>
                    <w:widowControl w:val="0"/>
                    <w:jc w:val="center"/>
                  </w:pPr>
                  <w:r>
                    <w:rPr>
                      <w:sz w:val="22"/>
                      <w:szCs w:val="22"/>
                    </w:rPr>
                    <w:t>Субвенции из бюджета Удмуртской Республики</w:t>
                  </w:r>
                </w:p>
              </w:tc>
              <w:tc>
                <w:tcPr>
                  <w:tcW w:w="825"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90425,58</w:t>
                  </w:r>
                </w:p>
              </w:tc>
              <w:tc>
                <w:tcPr>
                  <w:tcW w:w="767"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16889,50</w:t>
                  </w:r>
                </w:p>
              </w:tc>
              <w:tc>
                <w:tcPr>
                  <w:tcW w:w="767"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17317,00</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18009,70</w:t>
                  </w:r>
                </w:p>
              </w:tc>
              <w:tc>
                <w:tcPr>
                  <w:tcW w:w="76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18730,09</w:t>
                  </w:r>
                </w:p>
              </w:tc>
              <w:tc>
                <w:tcPr>
                  <w:tcW w:w="700"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noWrap/>
                  <w:tcMar>
                    <w:left w:w="28" w:type="dxa"/>
                    <w:right w:w="28" w:type="dxa"/>
                  </w:tcMar>
                  <w:textDirection w:val="btLr"/>
                  <w:vAlign w:val="center"/>
                </w:tcPr>
                <w:p w:rsidR="00783A78" w:rsidRPr="00783A78" w:rsidRDefault="007C2C8F" w:rsidP="00110206">
                  <w:pPr>
                    <w:framePr w:hSpace="180" w:wrap="around" w:vAnchor="text" w:hAnchor="margin" w:xAlign="center" w:y="362"/>
                    <w:widowControl w:val="0"/>
                    <w:ind w:left="113" w:right="113"/>
                    <w:jc w:val="center"/>
                    <w:rPr>
                      <w:sz w:val="16"/>
                      <w:szCs w:val="16"/>
                    </w:rPr>
                  </w:pPr>
                  <w:r>
                    <w:rPr>
                      <w:sz w:val="16"/>
                      <w:szCs w:val="16"/>
                    </w:rPr>
                    <w:t>19479,29</w:t>
                  </w:r>
                </w:p>
              </w:tc>
            </w:tr>
          </w:tbl>
          <w:p w:rsidR="00783A78" w:rsidRPr="00783A78" w:rsidRDefault="00783A78" w:rsidP="00110206">
            <w:pPr>
              <w:widowControl w:val="0"/>
              <w:autoSpaceDE w:val="0"/>
              <w:autoSpaceDN w:val="0"/>
              <w:adjustRightInd w:val="0"/>
              <w:rPr>
                <w:sz w:val="25"/>
                <w:szCs w:val="25"/>
              </w:rPr>
            </w:pPr>
            <w:r w:rsidRPr="00783A78">
              <w:rPr>
                <w:sz w:val="25"/>
                <w:szCs w:val="25"/>
              </w:rPr>
              <w:t>Ресурсное обеспечение подпрограммы за счет средств бюджета города Глазова подлежит уточнению в рамках бюджетного цикла.</w:t>
            </w:r>
          </w:p>
        </w:tc>
      </w:tr>
      <w:tr w:rsidR="00783A78" w:rsidRPr="00783A78" w:rsidTr="00110206">
        <w:tc>
          <w:tcPr>
            <w:tcW w:w="2093" w:type="dxa"/>
          </w:tcPr>
          <w:p w:rsidR="00783A78" w:rsidRPr="00783A78" w:rsidRDefault="00783A78" w:rsidP="00110206">
            <w:pPr>
              <w:widowControl w:val="0"/>
              <w:autoSpaceDE w:val="0"/>
              <w:autoSpaceDN w:val="0"/>
              <w:adjustRightInd w:val="0"/>
              <w:rPr>
                <w:b/>
                <w:bCs/>
                <w:sz w:val="25"/>
                <w:szCs w:val="25"/>
              </w:rPr>
            </w:pPr>
            <w:r w:rsidRPr="00783A78">
              <w:rPr>
                <w:sz w:val="25"/>
                <w:szCs w:val="25"/>
              </w:rPr>
              <w:t xml:space="preserve">Ожидаемые конечные результаты, оценка планируемой эффективности </w:t>
            </w:r>
          </w:p>
        </w:tc>
        <w:tc>
          <w:tcPr>
            <w:tcW w:w="8080" w:type="dxa"/>
          </w:tcPr>
          <w:p w:rsidR="00783A78" w:rsidRPr="00783A78" w:rsidRDefault="00783A78" w:rsidP="00110206">
            <w:pPr>
              <w:widowControl w:val="0"/>
              <w:tabs>
                <w:tab w:val="left" w:pos="337"/>
              </w:tabs>
              <w:jc w:val="both"/>
              <w:rPr>
                <w:sz w:val="25"/>
                <w:szCs w:val="25"/>
              </w:rPr>
            </w:pPr>
            <w:r w:rsidRPr="00783A78">
              <w:rPr>
                <w:sz w:val="25"/>
                <w:szCs w:val="25"/>
              </w:rPr>
              <w:t>Ожидаемые конечные результаты реализации подпрограммы:</w:t>
            </w:r>
          </w:p>
          <w:p w:rsidR="00783A78" w:rsidRPr="00783A78" w:rsidRDefault="00783A78" w:rsidP="00110206">
            <w:pPr>
              <w:widowControl w:val="0"/>
              <w:tabs>
                <w:tab w:val="left" w:pos="337"/>
              </w:tabs>
              <w:jc w:val="both"/>
              <w:rPr>
                <w:sz w:val="25"/>
                <w:szCs w:val="25"/>
              </w:rPr>
            </w:pPr>
            <w:r w:rsidRPr="00783A78">
              <w:rPr>
                <w:sz w:val="25"/>
                <w:szCs w:val="25"/>
              </w:rPr>
              <w:t>1) технологические:</w:t>
            </w:r>
          </w:p>
          <w:p w:rsidR="00783A78" w:rsidRPr="00783A78" w:rsidRDefault="00783A78" w:rsidP="00110206">
            <w:pPr>
              <w:widowControl w:val="0"/>
              <w:numPr>
                <w:ilvl w:val="0"/>
                <w:numId w:val="14"/>
              </w:numPr>
              <w:tabs>
                <w:tab w:val="left" w:pos="34"/>
                <w:tab w:val="left" w:pos="1134"/>
              </w:tabs>
              <w:overflowPunct w:val="0"/>
              <w:autoSpaceDE w:val="0"/>
              <w:autoSpaceDN w:val="0"/>
              <w:adjustRightInd w:val="0"/>
              <w:ind w:left="34" w:firstLine="425"/>
              <w:jc w:val="both"/>
              <w:textAlignment w:val="baseline"/>
              <w:rPr>
                <w:sz w:val="25"/>
                <w:szCs w:val="25"/>
              </w:rPr>
            </w:pPr>
            <w:r w:rsidRPr="00783A78">
              <w:rPr>
                <w:sz w:val="25"/>
                <w:szCs w:val="25"/>
              </w:rPr>
              <w:t>повышение надежности работы системы коммунальной инфраструктуры города;</w:t>
            </w:r>
          </w:p>
          <w:p w:rsidR="00783A78" w:rsidRPr="00783A78" w:rsidRDefault="00783A78" w:rsidP="00110206">
            <w:pPr>
              <w:widowControl w:val="0"/>
              <w:numPr>
                <w:ilvl w:val="0"/>
                <w:numId w:val="14"/>
              </w:numPr>
              <w:tabs>
                <w:tab w:val="left" w:pos="34"/>
                <w:tab w:val="left" w:pos="1134"/>
              </w:tabs>
              <w:overflowPunct w:val="0"/>
              <w:autoSpaceDE w:val="0"/>
              <w:autoSpaceDN w:val="0"/>
              <w:adjustRightInd w:val="0"/>
              <w:ind w:left="34" w:firstLine="425"/>
              <w:jc w:val="both"/>
              <w:textAlignment w:val="baseline"/>
              <w:rPr>
                <w:sz w:val="25"/>
                <w:szCs w:val="25"/>
              </w:rPr>
            </w:pPr>
            <w:r w:rsidRPr="00783A78">
              <w:rPr>
                <w:sz w:val="25"/>
                <w:szCs w:val="25"/>
              </w:rPr>
              <w:t>снижение потерь коммунальных ресурсов в производственном процессе;</w:t>
            </w:r>
          </w:p>
          <w:p w:rsidR="00783A78" w:rsidRPr="00783A78" w:rsidRDefault="00783A78" w:rsidP="00110206">
            <w:pPr>
              <w:widowControl w:val="0"/>
              <w:tabs>
                <w:tab w:val="left" w:pos="34"/>
                <w:tab w:val="left" w:pos="1134"/>
              </w:tabs>
              <w:ind w:left="34" w:firstLine="425"/>
              <w:jc w:val="both"/>
              <w:rPr>
                <w:sz w:val="25"/>
                <w:szCs w:val="25"/>
              </w:rPr>
            </w:pPr>
            <w:r w:rsidRPr="00783A78">
              <w:rPr>
                <w:sz w:val="25"/>
                <w:szCs w:val="25"/>
              </w:rPr>
              <w:t>2) социальные:</w:t>
            </w:r>
          </w:p>
          <w:p w:rsidR="00783A78" w:rsidRPr="00783A78" w:rsidRDefault="00783A78" w:rsidP="00110206">
            <w:pPr>
              <w:widowControl w:val="0"/>
              <w:numPr>
                <w:ilvl w:val="0"/>
                <w:numId w:val="14"/>
              </w:numPr>
              <w:tabs>
                <w:tab w:val="left" w:pos="34"/>
                <w:tab w:val="left" w:pos="1134"/>
              </w:tabs>
              <w:overflowPunct w:val="0"/>
              <w:autoSpaceDE w:val="0"/>
              <w:autoSpaceDN w:val="0"/>
              <w:adjustRightInd w:val="0"/>
              <w:ind w:left="34" w:firstLine="425"/>
              <w:jc w:val="both"/>
              <w:textAlignment w:val="baseline"/>
              <w:rPr>
                <w:sz w:val="25"/>
                <w:szCs w:val="25"/>
              </w:rPr>
            </w:pPr>
            <w:r w:rsidRPr="00783A78">
              <w:rPr>
                <w:sz w:val="25"/>
                <w:szCs w:val="25"/>
              </w:rPr>
              <w:t>повышение качества коммунальных услуг;</w:t>
            </w:r>
          </w:p>
          <w:p w:rsidR="00783A78" w:rsidRPr="00783A78" w:rsidRDefault="00783A78" w:rsidP="00110206">
            <w:pPr>
              <w:widowControl w:val="0"/>
              <w:numPr>
                <w:ilvl w:val="0"/>
                <w:numId w:val="14"/>
              </w:numPr>
              <w:tabs>
                <w:tab w:val="left" w:pos="34"/>
                <w:tab w:val="left" w:pos="1134"/>
              </w:tabs>
              <w:overflowPunct w:val="0"/>
              <w:autoSpaceDE w:val="0"/>
              <w:autoSpaceDN w:val="0"/>
              <w:adjustRightInd w:val="0"/>
              <w:ind w:left="34" w:firstLine="425"/>
              <w:jc w:val="both"/>
              <w:textAlignment w:val="baseline"/>
              <w:rPr>
                <w:sz w:val="25"/>
                <w:szCs w:val="25"/>
              </w:rPr>
            </w:pPr>
            <w:r w:rsidRPr="00783A78">
              <w:rPr>
                <w:sz w:val="25"/>
                <w:szCs w:val="25"/>
              </w:rPr>
              <w:t>обеспечение объектами коммунальной инфраструктуры нового строительства жилья, объектов коммунальной сферы, производственных объектов;</w:t>
            </w:r>
          </w:p>
          <w:p w:rsidR="00783A78" w:rsidRPr="00783A78" w:rsidRDefault="00783A78" w:rsidP="00110206">
            <w:pPr>
              <w:widowControl w:val="0"/>
              <w:tabs>
                <w:tab w:val="left" w:pos="34"/>
                <w:tab w:val="left" w:pos="1134"/>
              </w:tabs>
              <w:ind w:left="34" w:firstLine="425"/>
              <w:jc w:val="both"/>
              <w:rPr>
                <w:sz w:val="25"/>
                <w:szCs w:val="25"/>
              </w:rPr>
            </w:pPr>
            <w:r w:rsidRPr="00783A78">
              <w:rPr>
                <w:sz w:val="25"/>
                <w:szCs w:val="25"/>
              </w:rPr>
              <w:t>3) экономические:</w:t>
            </w:r>
          </w:p>
          <w:p w:rsidR="00783A78" w:rsidRPr="00783A78" w:rsidRDefault="00783A78" w:rsidP="00110206">
            <w:pPr>
              <w:widowControl w:val="0"/>
              <w:numPr>
                <w:ilvl w:val="0"/>
                <w:numId w:val="14"/>
              </w:numPr>
              <w:tabs>
                <w:tab w:val="left" w:pos="34"/>
                <w:tab w:val="left" w:pos="1134"/>
              </w:tabs>
              <w:overflowPunct w:val="0"/>
              <w:autoSpaceDE w:val="0"/>
              <w:autoSpaceDN w:val="0"/>
              <w:adjustRightInd w:val="0"/>
              <w:ind w:left="34" w:firstLine="425"/>
              <w:jc w:val="both"/>
              <w:textAlignment w:val="baseline"/>
              <w:rPr>
                <w:sz w:val="25"/>
                <w:szCs w:val="25"/>
              </w:rPr>
            </w:pPr>
            <w:r w:rsidRPr="00783A78">
              <w:rPr>
                <w:sz w:val="25"/>
                <w:szCs w:val="25"/>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783A78" w:rsidRPr="00783A78" w:rsidRDefault="00783A78" w:rsidP="00110206">
            <w:pPr>
              <w:widowControl w:val="0"/>
              <w:tabs>
                <w:tab w:val="left" w:pos="337"/>
              </w:tabs>
              <w:jc w:val="both"/>
              <w:rPr>
                <w:sz w:val="25"/>
                <w:szCs w:val="25"/>
              </w:rPr>
            </w:pPr>
            <w:r w:rsidRPr="00783A78">
              <w:rPr>
                <w:sz w:val="25"/>
                <w:szCs w:val="25"/>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783A78" w:rsidRPr="00783A78" w:rsidRDefault="00783A78" w:rsidP="00110206">
            <w:pPr>
              <w:widowControl w:val="0"/>
              <w:tabs>
                <w:tab w:val="left" w:pos="337"/>
              </w:tabs>
              <w:jc w:val="both"/>
              <w:rPr>
                <w:sz w:val="25"/>
                <w:szCs w:val="25"/>
              </w:rPr>
            </w:pPr>
            <w:r w:rsidRPr="00783A78">
              <w:rPr>
                <w:sz w:val="25"/>
                <w:szCs w:val="25"/>
              </w:rPr>
              <w:t>Для количественной оценки результатов реализации подпрограммы предусмотрена система целевых показателей и их значений по годам реализации муниципальной программы.</w:t>
            </w:r>
          </w:p>
        </w:tc>
      </w:tr>
    </w:tbl>
    <w:p w:rsidR="00783A78" w:rsidRPr="00783A78" w:rsidRDefault="00783A78" w:rsidP="00110206">
      <w:pPr>
        <w:keepNext/>
        <w:widowControl w:val="0"/>
        <w:shd w:val="clear" w:color="auto" w:fill="FFFFFF"/>
        <w:tabs>
          <w:tab w:val="left" w:pos="1276"/>
        </w:tabs>
        <w:ind w:right="624"/>
        <w:jc w:val="center"/>
        <w:rPr>
          <w:b/>
          <w:bCs/>
          <w:sz w:val="25"/>
          <w:szCs w:val="25"/>
        </w:rPr>
      </w:pPr>
    </w:p>
    <w:p w:rsidR="00783A78" w:rsidRPr="00783A78" w:rsidRDefault="00783A78" w:rsidP="00110206">
      <w:pPr>
        <w:pStyle w:val="afb"/>
        <w:keepNext/>
        <w:widowControl w:val="0"/>
        <w:shd w:val="clear" w:color="auto" w:fill="FFFFFF"/>
        <w:tabs>
          <w:tab w:val="left" w:pos="1276"/>
        </w:tabs>
        <w:overflowPunct w:val="0"/>
        <w:autoSpaceDE w:val="0"/>
        <w:autoSpaceDN w:val="0"/>
        <w:adjustRightInd w:val="0"/>
        <w:spacing w:after="0" w:line="240" w:lineRule="auto"/>
        <w:ind w:left="567" w:right="624"/>
        <w:jc w:val="center"/>
        <w:textAlignment w:val="baseline"/>
        <w:rPr>
          <w:rFonts w:ascii="Times New Roman" w:hAnsi="Times New Roman"/>
          <w:b/>
          <w:bCs/>
          <w:sz w:val="25"/>
          <w:szCs w:val="25"/>
          <w:lang w:eastAsia="ru-RU"/>
        </w:rPr>
      </w:pPr>
      <w:r w:rsidRPr="00783A78">
        <w:rPr>
          <w:rFonts w:ascii="Times New Roman" w:hAnsi="Times New Roman"/>
          <w:b/>
          <w:bCs/>
          <w:sz w:val="25"/>
          <w:szCs w:val="25"/>
          <w:lang w:eastAsia="ru-RU"/>
        </w:rPr>
        <w:t>1. Приоритеты, цели и задачи</w:t>
      </w:r>
    </w:p>
    <w:p w:rsidR="00783A78" w:rsidRPr="00783A78" w:rsidRDefault="00783A78" w:rsidP="00110206">
      <w:pPr>
        <w:pStyle w:val="afb"/>
        <w:keepNext/>
        <w:widowControl w:val="0"/>
        <w:shd w:val="clear" w:color="auto" w:fill="FFFFFF"/>
        <w:tabs>
          <w:tab w:val="left" w:pos="1276"/>
        </w:tabs>
        <w:overflowPunct w:val="0"/>
        <w:autoSpaceDE w:val="0"/>
        <w:autoSpaceDN w:val="0"/>
        <w:adjustRightInd w:val="0"/>
        <w:spacing w:after="0" w:line="240" w:lineRule="auto"/>
        <w:ind w:left="567" w:right="624"/>
        <w:jc w:val="center"/>
        <w:textAlignment w:val="baseline"/>
        <w:rPr>
          <w:rFonts w:ascii="Times New Roman" w:hAnsi="Times New Roman"/>
          <w:b/>
          <w:bCs/>
          <w:sz w:val="25"/>
          <w:szCs w:val="25"/>
          <w:lang w:eastAsia="ru-RU"/>
        </w:rPr>
      </w:pPr>
    </w:p>
    <w:p w:rsidR="00783A78" w:rsidRPr="00783A78" w:rsidRDefault="00783A78" w:rsidP="00110206">
      <w:pPr>
        <w:widowControl w:val="0"/>
        <w:ind w:firstLine="567"/>
        <w:jc w:val="both"/>
        <w:rPr>
          <w:sz w:val="25"/>
          <w:szCs w:val="25"/>
        </w:rPr>
      </w:pPr>
      <w:r w:rsidRPr="00783A78">
        <w:rPr>
          <w:sz w:val="25"/>
          <w:szCs w:val="25"/>
        </w:rPr>
        <w:t xml:space="preserve">Полномочия органов местного самоуправления городских округов в сфере коммунального хозяйства определены Федеральным законом от 6 октября 2003 год № 131-ФЗ «Об общих принципах организации местного самоуправления в Российской Федерации», Федеральным законом от 27 июля 2010 г. № 190-ФЗ «О теплоснабжении», Федеральным законом от 7 декабря 2011 г. № 416-ФЗ «О водоснабжении и водоотведении». </w:t>
      </w:r>
    </w:p>
    <w:p w:rsidR="00783A78" w:rsidRPr="00783A78" w:rsidRDefault="00783A78" w:rsidP="00110206">
      <w:pPr>
        <w:widowControl w:val="0"/>
        <w:ind w:firstLine="567"/>
        <w:jc w:val="both"/>
        <w:rPr>
          <w:sz w:val="25"/>
          <w:szCs w:val="25"/>
        </w:rPr>
      </w:pPr>
      <w:r w:rsidRPr="00783A78">
        <w:rPr>
          <w:sz w:val="25"/>
          <w:szCs w:val="25"/>
        </w:rPr>
        <w:t>В числе таких полномочий:</w:t>
      </w:r>
    </w:p>
    <w:p w:rsidR="00783A78" w:rsidRPr="00783A78" w:rsidRDefault="00783A78" w:rsidP="00110206">
      <w:pPr>
        <w:widowControl w:val="0"/>
        <w:numPr>
          <w:ilvl w:val="0"/>
          <w:numId w:val="12"/>
        </w:numPr>
        <w:tabs>
          <w:tab w:val="left" w:pos="1134"/>
        </w:tabs>
        <w:overflowPunct w:val="0"/>
        <w:autoSpaceDE w:val="0"/>
        <w:autoSpaceDN w:val="0"/>
        <w:adjustRightInd w:val="0"/>
        <w:ind w:left="0" w:firstLine="567"/>
        <w:jc w:val="both"/>
        <w:textAlignment w:val="baseline"/>
        <w:rPr>
          <w:i/>
          <w:iCs/>
          <w:color w:val="000000"/>
          <w:sz w:val="25"/>
          <w:szCs w:val="25"/>
        </w:rPr>
      </w:pPr>
      <w:r w:rsidRPr="00783A78">
        <w:rPr>
          <w:color w:val="000000"/>
          <w:sz w:val="25"/>
          <w:szCs w:val="25"/>
        </w:rPr>
        <w:t xml:space="preserve">Организация в границах городского округа </w:t>
      </w:r>
      <w:proofErr w:type="spellStart"/>
      <w:r w:rsidRPr="00783A78">
        <w:rPr>
          <w:color w:val="000000"/>
          <w:sz w:val="25"/>
          <w:szCs w:val="25"/>
        </w:rPr>
        <w:t>электро</w:t>
      </w:r>
      <w:proofErr w:type="spellEnd"/>
      <w:r w:rsidRPr="00783A78">
        <w:rPr>
          <w:color w:val="000000"/>
          <w:sz w:val="25"/>
          <w:szCs w:val="25"/>
        </w:rPr>
        <w:t>-, тепл</w:t>
      </w:r>
      <w:proofErr w:type="gramStart"/>
      <w:r w:rsidRPr="00783A78">
        <w:rPr>
          <w:color w:val="000000"/>
          <w:sz w:val="25"/>
          <w:szCs w:val="25"/>
        </w:rPr>
        <w:t>о-</w:t>
      </w:r>
      <w:proofErr w:type="gramEnd"/>
      <w:r w:rsidRPr="00783A78">
        <w:rPr>
          <w:color w:val="000000"/>
          <w:sz w:val="25"/>
          <w:szCs w:val="25"/>
        </w:rPr>
        <w:t xml:space="preserve">, </w:t>
      </w:r>
      <w:proofErr w:type="spellStart"/>
      <w:r w:rsidRPr="00783A78">
        <w:rPr>
          <w:color w:val="000000"/>
          <w:sz w:val="25"/>
          <w:szCs w:val="25"/>
        </w:rPr>
        <w:t>газо</w:t>
      </w:r>
      <w:proofErr w:type="spellEnd"/>
      <w:r w:rsidRPr="00783A78">
        <w:rPr>
          <w:color w:val="000000"/>
          <w:sz w:val="25"/>
          <w:szCs w:val="25"/>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783A78">
        <w:rPr>
          <w:i/>
          <w:iCs/>
          <w:color w:val="000000"/>
          <w:sz w:val="25"/>
          <w:szCs w:val="25"/>
        </w:rPr>
        <w:t>.</w:t>
      </w:r>
    </w:p>
    <w:p w:rsidR="00783A78" w:rsidRPr="00783A78" w:rsidRDefault="00783A78" w:rsidP="00110206">
      <w:pPr>
        <w:widowControl w:val="0"/>
        <w:numPr>
          <w:ilvl w:val="0"/>
          <w:numId w:val="12"/>
        </w:numPr>
        <w:tabs>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Полномочия по организации теплоснабжения, в том числе:</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организация обеспечения надежного теплоснабжения потребителей на территориях поселений, городских округов, в том числе принятие мер по организации обеспечения теплоснабжения потребителей в случае неисполнения теплоснабжающими организациями или </w:t>
      </w:r>
      <w:proofErr w:type="spellStart"/>
      <w:r w:rsidRPr="00783A78">
        <w:rPr>
          <w:color w:val="000000"/>
          <w:sz w:val="25"/>
          <w:szCs w:val="25"/>
        </w:rPr>
        <w:t>теплосетевыми</w:t>
      </w:r>
      <w:proofErr w:type="spellEnd"/>
      <w:r w:rsidRPr="00783A78">
        <w:rPr>
          <w:color w:val="000000"/>
          <w:sz w:val="25"/>
          <w:szCs w:val="25"/>
        </w:rPr>
        <w:t xml:space="preserve"> организациями своих обязательств либо отказа указанных организаций от исполнения своих обязательств;</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рассмотрение обращений потребителей по вопросам надежности теплоснабжения в порядке, установленном </w:t>
      </w:r>
      <w:hyperlink r:id="rId10" w:history="1">
        <w:r w:rsidRPr="00783A78">
          <w:rPr>
            <w:color w:val="000000"/>
            <w:sz w:val="25"/>
            <w:szCs w:val="25"/>
          </w:rPr>
          <w:t>правилами</w:t>
        </w:r>
      </w:hyperlink>
      <w:r w:rsidRPr="00783A78">
        <w:rPr>
          <w:color w:val="000000"/>
          <w:sz w:val="25"/>
          <w:szCs w:val="25"/>
        </w:rPr>
        <w:t xml:space="preserve"> организации теплоснабжения, утвержденными Правительством Российской Федерации;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реализация предусмотренных </w:t>
      </w:r>
      <w:hyperlink r:id="rId11" w:history="1">
        <w:r w:rsidRPr="00783A78">
          <w:rPr>
            <w:color w:val="000000"/>
            <w:sz w:val="25"/>
            <w:szCs w:val="25"/>
          </w:rPr>
          <w:t>частями 5</w:t>
        </w:r>
      </w:hyperlink>
      <w:r w:rsidRPr="00783A78">
        <w:rPr>
          <w:color w:val="000000"/>
          <w:sz w:val="25"/>
          <w:szCs w:val="25"/>
        </w:rPr>
        <w:t>-</w:t>
      </w:r>
      <w:hyperlink r:id="rId12" w:history="1">
        <w:r w:rsidRPr="00783A78">
          <w:rPr>
            <w:color w:val="000000"/>
            <w:sz w:val="25"/>
            <w:szCs w:val="25"/>
          </w:rPr>
          <w:t>7 статьи 7</w:t>
        </w:r>
      </w:hyperlink>
      <w:r w:rsidRPr="00783A78">
        <w:rPr>
          <w:color w:val="000000"/>
          <w:sz w:val="25"/>
          <w:szCs w:val="25"/>
        </w:rPr>
        <w:t xml:space="preserve"> Федерального закона «О теплоснабжении» полномочий в области регулирования цен (тарифов) в сфере теплоснабжения;</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выполнение требований, установленных правилами оценки готовности городских округов к отопительному периоду, и </w:t>
      </w:r>
      <w:proofErr w:type="gramStart"/>
      <w:r w:rsidRPr="00783A78">
        <w:rPr>
          <w:color w:val="000000"/>
          <w:sz w:val="25"/>
          <w:szCs w:val="25"/>
        </w:rPr>
        <w:t>контроль за</w:t>
      </w:r>
      <w:proofErr w:type="gramEnd"/>
      <w:r w:rsidRPr="00783A78">
        <w:rPr>
          <w:color w:val="000000"/>
          <w:sz w:val="25"/>
          <w:szCs w:val="25"/>
        </w:rPr>
        <w:t xml:space="preserve"> готовностью теплоснабжающих организаций, </w:t>
      </w:r>
      <w:proofErr w:type="spellStart"/>
      <w:r w:rsidRPr="00783A78">
        <w:rPr>
          <w:color w:val="000000"/>
          <w:sz w:val="25"/>
          <w:szCs w:val="25"/>
        </w:rPr>
        <w:t>теплосетевых</w:t>
      </w:r>
      <w:proofErr w:type="spellEnd"/>
      <w:r w:rsidRPr="00783A78">
        <w:rPr>
          <w:color w:val="000000"/>
          <w:sz w:val="25"/>
          <w:szCs w:val="25"/>
        </w:rPr>
        <w:t xml:space="preserve"> организаций, отдельных категорий потребителей к отопительному периоду;</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согласование вывода источников тепловой энергии, тепловых сетей в ремонт и из эксплуатации;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утверждение схем теплоснабжения городских округов с численностью населения менее пятисот тысяч человек, в том числе определение единой теплоснабжающей организации;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13" w:history="1">
        <w:r w:rsidRPr="00783A78">
          <w:rPr>
            <w:color w:val="000000"/>
            <w:sz w:val="25"/>
            <w:szCs w:val="25"/>
          </w:rPr>
          <w:t>законодательством</w:t>
        </w:r>
      </w:hyperlink>
      <w:r w:rsidRPr="00783A78">
        <w:rPr>
          <w:color w:val="000000"/>
          <w:sz w:val="25"/>
          <w:szCs w:val="25"/>
        </w:rPr>
        <w:t xml:space="preserve"> Российской Федерации об электроэнергетике.</w:t>
      </w:r>
    </w:p>
    <w:p w:rsidR="00783A78" w:rsidRPr="00783A78" w:rsidRDefault="00783A78" w:rsidP="00110206">
      <w:pPr>
        <w:widowControl w:val="0"/>
        <w:numPr>
          <w:ilvl w:val="0"/>
          <w:numId w:val="12"/>
        </w:numPr>
        <w:tabs>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Полномочия в сфере водоснабжения и водоотведения, в том числе:</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утверждение схем водоснабжения и водоотведения поселений, городских округов;</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lastRenderedPageBreak/>
        <w:t>утверждение технических заданий на разработку инвестиционных программ;</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согласование инвестиционных программ;</w:t>
      </w:r>
    </w:p>
    <w:p w:rsidR="00783A78" w:rsidRPr="00783A78" w:rsidRDefault="00890736"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hyperlink r:id="rId14" w:history="1">
        <w:r w:rsidR="00783A78" w:rsidRPr="00783A78">
          <w:rPr>
            <w:color w:val="000000"/>
            <w:sz w:val="25"/>
            <w:szCs w:val="25"/>
          </w:rPr>
          <w:t>согласование</w:t>
        </w:r>
      </w:hyperlink>
      <w:r w:rsidR="00783A78" w:rsidRPr="00783A78">
        <w:rPr>
          <w:color w:val="000000"/>
          <w:sz w:val="25"/>
          <w:szCs w:val="25"/>
        </w:rPr>
        <w:t xml:space="preserve"> </w:t>
      </w:r>
      <w:hyperlink r:id="rId15" w:history="1">
        <w:r w:rsidR="00783A78" w:rsidRPr="00783A78">
          <w:rPr>
            <w:color w:val="000000"/>
            <w:sz w:val="25"/>
            <w:szCs w:val="25"/>
          </w:rPr>
          <w:t>планов</w:t>
        </w:r>
      </w:hyperlink>
      <w:r w:rsidR="00783A78" w:rsidRPr="00783A78">
        <w:rPr>
          <w:color w:val="000000"/>
          <w:sz w:val="25"/>
          <w:szCs w:val="25"/>
        </w:rPr>
        <w:t xml:space="preserve"> снижения сбросов загрязняющих веществ, иных веществ и микроорганизмов в поверхностные водные объекты, подземные водные объекты и на водосборные площади;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Федеральным законом «О водоснабжении и водоотведении»;</w:t>
      </w:r>
    </w:p>
    <w:p w:rsidR="00783A78" w:rsidRPr="00783A78" w:rsidRDefault="00783A78" w:rsidP="00110206">
      <w:pPr>
        <w:widowControl w:val="0"/>
        <w:numPr>
          <w:ilvl w:val="0"/>
          <w:numId w:val="11"/>
        </w:numPr>
        <w:tabs>
          <w:tab w:val="left" w:pos="382"/>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p>
    <w:p w:rsidR="00783A78" w:rsidRPr="00783A78" w:rsidRDefault="00783A78" w:rsidP="00110206">
      <w:pPr>
        <w:widowControl w:val="0"/>
        <w:numPr>
          <w:ilvl w:val="0"/>
          <w:numId w:val="12"/>
        </w:numPr>
        <w:tabs>
          <w:tab w:val="left" w:pos="1134"/>
        </w:tabs>
        <w:overflowPunct w:val="0"/>
        <w:autoSpaceDE w:val="0"/>
        <w:autoSpaceDN w:val="0"/>
        <w:adjustRightInd w:val="0"/>
        <w:ind w:left="0" w:firstLine="567"/>
        <w:jc w:val="both"/>
        <w:textAlignment w:val="baseline"/>
        <w:rPr>
          <w:color w:val="000000"/>
          <w:sz w:val="25"/>
          <w:szCs w:val="25"/>
        </w:rPr>
      </w:pPr>
      <w:r w:rsidRPr="00783A78">
        <w:rPr>
          <w:color w:val="000000"/>
          <w:sz w:val="25"/>
          <w:szCs w:val="25"/>
        </w:rPr>
        <w:t xml:space="preserve">Участие в разработке и утверждении </w:t>
      </w:r>
      <w:hyperlink r:id="rId16" w:history="1">
        <w:r w:rsidRPr="00783A78">
          <w:rPr>
            <w:color w:val="000000"/>
            <w:sz w:val="25"/>
            <w:szCs w:val="25"/>
          </w:rPr>
          <w:t>программ</w:t>
        </w:r>
      </w:hyperlink>
      <w:r w:rsidRPr="00783A78">
        <w:rPr>
          <w:color w:val="000000"/>
          <w:sz w:val="25"/>
          <w:szCs w:val="25"/>
        </w:rPr>
        <w:t xml:space="preserve"> комплексного развития систем коммунальной инфраструктуры городских округов, </w:t>
      </w:r>
      <w:hyperlink r:id="rId17" w:history="1">
        <w:r w:rsidRPr="00783A78">
          <w:rPr>
            <w:color w:val="000000"/>
            <w:sz w:val="25"/>
            <w:szCs w:val="25"/>
          </w:rPr>
          <w:t>требования</w:t>
        </w:r>
      </w:hyperlink>
      <w:r w:rsidRPr="00783A78">
        <w:rPr>
          <w:color w:val="000000"/>
          <w:sz w:val="25"/>
          <w:szCs w:val="25"/>
        </w:rPr>
        <w:t xml:space="preserve"> к которым устанавливаются Правительством Российской Федерации.</w:t>
      </w:r>
    </w:p>
    <w:p w:rsidR="00783A78" w:rsidRPr="00783A78" w:rsidRDefault="00783A78" w:rsidP="00110206">
      <w:pPr>
        <w:widowControl w:val="0"/>
        <w:ind w:firstLine="567"/>
        <w:jc w:val="both"/>
        <w:rPr>
          <w:sz w:val="25"/>
          <w:szCs w:val="25"/>
        </w:rPr>
      </w:pPr>
      <w:r w:rsidRPr="00783A78">
        <w:rPr>
          <w:sz w:val="25"/>
          <w:szCs w:val="25"/>
        </w:rPr>
        <w:t>Стратегией социально-экономического развития Удмуртской Республики на период до 2025 года в числе направлений развития рассматривается модернизация коммунального хозяйства, повышение уровня энергоэффективности в коммунальном хозяйстве за счет внедрения современных технологий.</w:t>
      </w:r>
    </w:p>
    <w:p w:rsidR="00783A78" w:rsidRPr="00783A78" w:rsidRDefault="00783A78" w:rsidP="00110206">
      <w:pPr>
        <w:widowControl w:val="0"/>
        <w:ind w:firstLine="567"/>
        <w:jc w:val="both"/>
        <w:rPr>
          <w:sz w:val="25"/>
          <w:szCs w:val="25"/>
        </w:rPr>
      </w:pPr>
      <w:r w:rsidRPr="00783A78">
        <w:rPr>
          <w:sz w:val="25"/>
          <w:szCs w:val="25"/>
        </w:rPr>
        <w:t xml:space="preserve">В соответствии с </w:t>
      </w:r>
      <w:hyperlink r:id="rId18" w:history="1">
        <w:r w:rsidRPr="00783A78">
          <w:rPr>
            <w:sz w:val="25"/>
            <w:szCs w:val="25"/>
          </w:rPr>
          <w:t>Указом</w:t>
        </w:r>
      </w:hyperlink>
      <w:r w:rsidRPr="00783A78">
        <w:rPr>
          <w:sz w:val="25"/>
          <w:szCs w:val="25"/>
        </w:rPr>
        <w:t xml:space="preserve"> Президента Российской Федерации от 7 мая 2012 года № 600 планируется реализовать меры по обеспечению благоприятных условий для привлечения частных инвестиций в сферу коммунального хозяйства в целях решения задач модернизации и повышения энергоэффективности объектов коммунального хозяйства.</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В рамках полномочий органов местного самоуправления городского округа, с учетом приоритетов государственной политики и существующих проблем в сфере коммунального хозяйства, определены цель и задачи подпрограммы.</w:t>
      </w:r>
    </w:p>
    <w:p w:rsidR="00783A78" w:rsidRPr="00783A78" w:rsidRDefault="00783A78" w:rsidP="00110206">
      <w:pPr>
        <w:widowControl w:val="0"/>
        <w:tabs>
          <w:tab w:val="left" w:pos="1134"/>
        </w:tabs>
        <w:ind w:firstLine="567"/>
        <w:jc w:val="both"/>
        <w:rPr>
          <w:color w:val="000000"/>
          <w:sz w:val="25"/>
          <w:szCs w:val="25"/>
        </w:rPr>
      </w:pPr>
      <w:r w:rsidRPr="00783A78">
        <w:rPr>
          <w:sz w:val="25"/>
          <w:szCs w:val="25"/>
        </w:rPr>
        <w:t>Целью подпрограммы является о</w:t>
      </w:r>
      <w:r w:rsidRPr="00783A78">
        <w:rPr>
          <w:color w:val="000000"/>
          <w:sz w:val="25"/>
          <w:szCs w:val="25"/>
        </w:rPr>
        <w:t>беспечение надежной и эффективной работы инженерно-коммунальной инфраструктуры города,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783A78" w:rsidRPr="00783A78" w:rsidRDefault="00783A78" w:rsidP="00110206">
      <w:pPr>
        <w:keepNext/>
        <w:widowControl w:val="0"/>
        <w:tabs>
          <w:tab w:val="left" w:pos="1134"/>
        </w:tabs>
        <w:ind w:firstLine="567"/>
        <w:rPr>
          <w:sz w:val="25"/>
          <w:szCs w:val="25"/>
        </w:rPr>
      </w:pPr>
      <w:r w:rsidRPr="00783A78">
        <w:rPr>
          <w:sz w:val="25"/>
          <w:szCs w:val="25"/>
        </w:rPr>
        <w:t>Для достижения поставленной цели будут решаться следующие задачи:</w:t>
      </w:r>
    </w:p>
    <w:p w:rsidR="00783A78" w:rsidRPr="00783A78" w:rsidRDefault="00783A78" w:rsidP="00110206">
      <w:pPr>
        <w:widowControl w:val="0"/>
        <w:numPr>
          <w:ilvl w:val="0"/>
          <w:numId w:val="13"/>
        </w:numPr>
        <w:tabs>
          <w:tab w:val="left" w:pos="426"/>
          <w:tab w:val="left" w:pos="1134"/>
        </w:tabs>
        <w:overflowPunct w:val="0"/>
        <w:autoSpaceDE w:val="0"/>
        <w:autoSpaceDN w:val="0"/>
        <w:adjustRightInd w:val="0"/>
        <w:ind w:left="0" w:firstLine="567"/>
        <w:jc w:val="both"/>
        <w:textAlignment w:val="baseline"/>
        <w:rPr>
          <w:color w:val="000000"/>
          <w:sz w:val="25"/>
          <w:szCs w:val="25"/>
        </w:rPr>
      </w:pPr>
      <w:r w:rsidRPr="00783A78">
        <w:rPr>
          <w:sz w:val="25"/>
          <w:szCs w:val="25"/>
        </w:rPr>
        <w:t xml:space="preserve">Обеспечение бесперебойной и безаварийной работы коммунального </w:t>
      </w:r>
      <w:r w:rsidRPr="00783A78">
        <w:rPr>
          <w:color w:val="000000"/>
          <w:sz w:val="25"/>
          <w:szCs w:val="25"/>
        </w:rPr>
        <w:t>комплекса.</w:t>
      </w:r>
    </w:p>
    <w:p w:rsidR="00783A78" w:rsidRPr="00783A78" w:rsidRDefault="00783A78" w:rsidP="00110206">
      <w:pPr>
        <w:widowControl w:val="0"/>
        <w:numPr>
          <w:ilvl w:val="0"/>
          <w:numId w:val="13"/>
        </w:numPr>
        <w:tabs>
          <w:tab w:val="left" w:pos="426"/>
          <w:tab w:val="left" w:pos="1134"/>
        </w:tabs>
        <w:overflowPunct w:val="0"/>
        <w:autoSpaceDE w:val="0"/>
        <w:autoSpaceDN w:val="0"/>
        <w:adjustRightInd w:val="0"/>
        <w:ind w:left="0" w:firstLine="567"/>
        <w:jc w:val="both"/>
        <w:textAlignment w:val="baseline"/>
        <w:rPr>
          <w:sz w:val="25"/>
          <w:szCs w:val="25"/>
        </w:rPr>
      </w:pPr>
      <w:r w:rsidRPr="00783A78">
        <w:rPr>
          <w:sz w:val="25"/>
          <w:szCs w:val="25"/>
        </w:rPr>
        <w:t>Модернизация системы коммунальной инфраструктуры города Глазова.</w:t>
      </w:r>
    </w:p>
    <w:p w:rsidR="00783A78" w:rsidRPr="00783A78" w:rsidRDefault="00783A78" w:rsidP="00110206">
      <w:pPr>
        <w:widowControl w:val="0"/>
        <w:numPr>
          <w:ilvl w:val="0"/>
          <w:numId w:val="13"/>
        </w:numPr>
        <w:tabs>
          <w:tab w:val="left" w:pos="426"/>
          <w:tab w:val="left" w:pos="1134"/>
        </w:tabs>
        <w:overflowPunct w:val="0"/>
        <w:autoSpaceDE w:val="0"/>
        <w:autoSpaceDN w:val="0"/>
        <w:adjustRightInd w:val="0"/>
        <w:ind w:left="0" w:firstLine="567"/>
        <w:jc w:val="both"/>
        <w:textAlignment w:val="baseline"/>
        <w:rPr>
          <w:sz w:val="25"/>
          <w:szCs w:val="25"/>
        </w:rPr>
      </w:pPr>
      <w:r w:rsidRPr="00783A78">
        <w:rPr>
          <w:sz w:val="25"/>
          <w:szCs w:val="25"/>
        </w:rPr>
        <w:t xml:space="preserve">Повышение эффективности работы коммунального комплекса (снижение издержек). </w:t>
      </w:r>
    </w:p>
    <w:p w:rsidR="00783A78" w:rsidRPr="00783A78" w:rsidRDefault="00783A78" w:rsidP="00110206">
      <w:pPr>
        <w:widowControl w:val="0"/>
        <w:numPr>
          <w:ilvl w:val="0"/>
          <w:numId w:val="13"/>
        </w:numPr>
        <w:tabs>
          <w:tab w:val="left" w:pos="426"/>
          <w:tab w:val="left" w:pos="1134"/>
        </w:tabs>
        <w:overflowPunct w:val="0"/>
        <w:autoSpaceDE w:val="0"/>
        <w:autoSpaceDN w:val="0"/>
        <w:adjustRightInd w:val="0"/>
        <w:ind w:left="0" w:firstLine="567"/>
        <w:jc w:val="both"/>
        <w:textAlignment w:val="baseline"/>
        <w:rPr>
          <w:sz w:val="25"/>
          <w:szCs w:val="25"/>
        </w:rPr>
      </w:pPr>
      <w:r w:rsidRPr="00783A78">
        <w:rPr>
          <w:sz w:val="25"/>
          <w:szCs w:val="25"/>
        </w:rPr>
        <w:t>Обеспечение коммунальной инфраструктурой существующих и строящихся в городе объектов.</w:t>
      </w:r>
    </w:p>
    <w:p w:rsidR="00783A78" w:rsidRPr="00783A78" w:rsidRDefault="00783A78" w:rsidP="00110206">
      <w:pPr>
        <w:widowControl w:val="0"/>
        <w:numPr>
          <w:ilvl w:val="0"/>
          <w:numId w:val="13"/>
        </w:numPr>
        <w:tabs>
          <w:tab w:val="left" w:pos="426"/>
          <w:tab w:val="left" w:pos="1134"/>
        </w:tabs>
        <w:overflowPunct w:val="0"/>
        <w:autoSpaceDE w:val="0"/>
        <w:autoSpaceDN w:val="0"/>
        <w:adjustRightInd w:val="0"/>
        <w:ind w:left="0" w:firstLine="567"/>
        <w:jc w:val="both"/>
        <w:textAlignment w:val="baseline"/>
        <w:rPr>
          <w:sz w:val="25"/>
          <w:szCs w:val="25"/>
        </w:rPr>
      </w:pPr>
      <w:r w:rsidRPr="00783A78">
        <w:rPr>
          <w:sz w:val="25"/>
          <w:szCs w:val="25"/>
        </w:rPr>
        <w:t>Повышение качества предоставляемых потребителям коммунальных услуг.</w:t>
      </w:r>
    </w:p>
    <w:p w:rsidR="00783A78" w:rsidRPr="00783A78" w:rsidRDefault="00783A78" w:rsidP="00110206">
      <w:pPr>
        <w:keepNext/>
        <w:widowControl w:val="0"/>
        <w:shd w:val="clear" w:color="auto" w:fill="FFFFFF"/>
        <w:tabs>
          <w:tab w:val="left" w:pos="1276"/>
        </w:tabs>
        <w:ind w:firstLine="567"/>
        <w:jc w:val="center"/>
        <w:rPr>
          <w:b/>
          <w:bCs/>
          <w:sz w:val="25"/>
          <w:szCs w:val="25"/>
        </w:rPr>
      </w:pPr>
    </w:p>
    <w:p w:rsidR="00783A78" w:rsidRPr="00783A78" w:rsidRDefault="00783A78" w:rsidP="00110206">
      <w:pPr>
        <w:keepNext/>
        <w:widowControl w:val="0"/>
        <w:ind w:right="706" w:firstLine="567"/>
        <w:jc w:val="center"/>
        <w:rPr>
          <w:b/>
          <w:bCs/>
          <w:sz w:val="25"/>
          <w:szCs w:val="25"/>
        </w:rPr>
      </w:pPr>
      <w:r w:rsidRPr="00783A78">
        <w:rPr>
          <w:b/>
          <w:bCs/>
          <w:sz w:val="25"/>
          <w:szCs w:val="25"/>
        </w:rPr>
        <w:t>4. Подпрограмма «Благоустройство и охрана окружающей среды»</w:t>
      </w:r>
    </w:p>
    <w:p w:rsidR="00783A78" w:rsidRPr="00783A78" w:rsidRDefault="00783A78" w:rsidP="00110206">
      <w:pPr>
        <w:keepNext/>
        <w:widowControl w:val="0"/>
        <w:autoSpaceDE w:val="0"/>
        <w:autoSpaceDN w:val="0"/>
        <w:adjustRightInd w:val="0"/>
        <w:ind w:right="565" w:firstLine="567"/>
        <w:contextualSpacing/>
        <w:jc w:val="center"/>
        <w:rPr>
          <w:b/>
          <w:sz w:val="25"/>
          <w:szCs w:val="25"/>
        </w:rPr>
      </w:pPr>
      <w:r w:rsidRPr="00783A78">
        <w:rPr>
          <w:b/>
          <w:sz w:val="25"/>
          <w:szCs w:val="25"/>
        </w:rPr>
        <w:t>Краткая характеристика (паспорт) подпрограммы</w:t>
      </w:r>
    </w:p>
    <w:p w:rsidR="00783A78" w:rsidRPr="00783A78" w:rsidRDefault="00783A78" w:rsidP="00110206">
      <w:pPr>
        <w:keepNext/>
        <w:widowControl w:val="0"/>
        <w:autoSpaceDE w:val="0"/>
        <w:autoSpaceDN w:val="0"/>
        <w:adjustRightInd w:val="0"/>
        <w:ind w:right="565" w:firstLine="567"/>
        <w:contextualSpacing/>
        <w:jc w:val="center"/>
        <w:rPr>
          <w:b/>
          <w:sz w:val="25"/>
          <w:szCs w:val="25"/>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09"/>
        <w:gridCol w:w="8044"/>
      </w:tblGrid>
      <w:tr w:rsidR="00783A78" w:rsidRPr="00783A78" w:rsidTr="00110206">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t>Наименование подпрограммы</w:t>
            </w:r>
          </w:p>
        </w:tc>
        <w:tc>
          <w:tcPr>
            <w:tcW w:w="8044" w:type="dxa"/>
          </w:tcPr>
          <w:p w:rsidR="00783A78" w:rsidRPr="00783A78" w:rsidRDefault="00783A78" w:rsidP="00110206">
            <w:pPr>
              <w:widowControl w:val="0"/>
              <w:autoSpaceDE w:val="0"/>
              <w:autoSpaceDN w:val="0"/>
              <w:adjustRightInd w:val="0"/>
              <w:rPr>
                <w:bCs/>
                <w:sz w:val="25"/>
                <w:szCs w:val="25"/>
              </w:rPr>
            </w:pPr>
            <w:r w:rsidRPr="00783A78">
              <w:rPr>
                <w:bCs/>
                <w:sz w:val="25"/>
                <w:szCs w:val="25"/>
              </w:rPr>
              <w:t>Благоустройство и охрана окружающей среды</w:t>
            </w:r>
          </w:p>
        </w:tc>
      </w:tr>
      <w:tr w:rsidR="00783A78" w:rsidRPr="00783A78" w:rsidTr="00110206">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t xml:space="preserve">Координатор </w:t>
            </w:r>
          </w:p>
        </w:tc>
        <w:tc>
          <w:tcPr>
            <w:tcW w:w="8044" w:type="dxa"/>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autoSpaceDE w:val="0"/>
              <w:autoSpaceDN w:val="0"/>
              <w:adjustRightInd w:val="0"/>
              <w:jc w:val="both"/>
              <w:rPr>
                <w:bCs/>
                <w:sz w:val="25"/>
                <w:szCs w:val="25"/>
              </w:rPr>
            </w:pPr>
            <w:r w:rsidRPr="00783A78">
              <w:rPr>
                <w:sz w:val="25"/>
                <w:szCs w:val="25"/>
              </w:rPr>
              <w:t xml:space="preserve">по вопросам строительства, архитектуры и жилищно-коммунального </w:t>
            </w:r>
            <w:r w:rsidRPr="00783A78">
              <w:rPr>
                <w:sz w:val="25"/>
                <w:szCs w:val="25"/>
              </w:rPr>
              <w:lastRenderedPageBreak/>
              <w:t xml:space="preserve">хозяйства                                                               </w:t>
            </w:r>
          </w:p>
        </w:tc>
      </w:tr>
      <w:tr w:rsidR="00783A78" w:rsidRPr="00783A78" w:rsidTr="00110206">
        <w:tc>
          <w:tcPr>
            <w:tcW w:w="1809" w:type="dxa"/>
            <w:tcMar>
              <w:left w:w="57" w:type="dxa"/>
              <w:right w:w="57" w:type="dxa"/>
            </w:tcMar>
          </w:tcPr>
          <w:p w:rsidR="00783A78" w:rsidRPr="00783A78" w:rsidRDefault="00783A78" w:rsidP="00110206">
            <w:pPr>
              <w:widowControl w:val="0"/>
              <w:autoSpaceDE w:val="0"/>
              <w:autoSpaceDN w:val="0"/>
              <w:adjustRightInd w:val="0"/>
              <w:rPr>
                <w:b/>
                <w:bCs/>
                <w:sz w:val="25"/>
                <w:szCs w:val="25"/>
              </w:rPr>
            </w:pPr>
            <w:r w:rsidRPr="00783A78">
              <w:rPr>
                <w:bCs/>
                <w:sz w:val="25"/>
                <w:szCs w:val="25"/>
              </w:rPr>
              <w:lastRenderedPageBreak/>
              <w:t xml:space="preserve">Ответственный исполнитель </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жилищно-коммунального хозяйства города Глазова</w:t>
            </w:r>
          </w:p>
        </w:tc>
      </w:tr>
      <w:tr w:rsidR="00783A78" w:rsidRPr="00783A78" w:rsidTr="00110206">
        <w:tc>
          <w:tcPr>
            <w:tcW w:w="1809" w:type="dxa"/>
            <w:tcMar>
              <w:left w:w="57" w:type="dxa"/>
              <w:right w:w="57" w:type="dxa"/>
            </w:tcMar>
          </w:tcPr>
          <w:p w:rsidR="00783A78" w:rsidRPr="00783A78" w:rsidRDefault="00783A78" w:rsidP="00110206">
            <w:pPr>
              <w:widowControl w:val="0"/>
              <w:autoSpaceDE w:val="0"/>
              <w:autoSpaceDN w:val="0"/>
              <w:adjustRightInd w:val="0"/>
              <w:rPr>
                <w:b/>
                <w:bCs/>
                <w:sz w:val="25"/>
                <w:szCs w:val="25"/>
              </w:rPr>
            </w:pPr>
            <w:r w:rsidRPr="00783A78">
              <w:rPr>
                <w:bCs/>
                <w:sz w:val="25"/>
                <w:szCs w:val="25"/>
              </w:rPr>
              <w:t xml:space="preserve">Соисполнители </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архитектуры и градостроительства</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образования</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Управление культуры, спорта и молодежной политики</w:t>
            </w:r>
          </w:p>
        </w:tc>
      </w:tr>
      <w:tr w:rsidR="00783A78" w:rsidRPr="00783A78" w:rsidTr="00110206">
        <w:tc>
          <w:tcPr>
            <w:tcW w:w="1809" w:type="dxa"/>
          </w:tcPr>
          <w:p w:rsidR="00783A78" w:rsidRPr="00783A78" w:rsidRDefault="00783A78" w:rsidP="00110206">
            <w:pPr>
              <w:widowControl w:val="0"/>
              <w:autoSpaceDE w:val="0"/>
              <w:autoSpaceDN w:val="0"/>
              <w:adjustRightInd w:val="0"/>
              <w:rPr>
                <w:b/>
                <w:bCs/>
                <w:sz w:val="25"/>
                <w:szCs w:val="25"/>
              </w:rPr>
            </w:pPr>
            <w:r w:rsidRPr="00783A78">
              <w:rPr>
                <w:bCs/>
                <w:sz w:val="25"/>
                <w:szCs w:val="25"/>
              </w:rPr>
              <w:t>Цель</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Повышение качества городской среды за счет благоустройства территории городского округа, обеспечения санитарно-эпидемиологического благополучия и экологической безопасности</w:t>
            </w:r>
          </w:p>
        </w:tc>
      </w:tr>
      <w:tr w:rsidR="00783A78" w:rsidRPr="00783A78" w:rsidTr="00110206">
        <w:tc>
          <w:tcPr>
            <w:tcW w:w="1809" w:type="dxa"/>
          </w:tcPr>
          <w:p w:rsidR="00783A78" w:rsidRPr="00783A78" w:rsidRDefault="00783A78" w:rsidP="00110206">
            <w:pPr>
              <w:widowControl w:val="0"/>
              <w:autoSpaceDE w:val="0"/>
              <w:autoSpaceDN w:val="0"/>
              <w:adjustRightInd w:val="0"/>
              <w:rPr>
                <w:b/>
                <w:bCs/>
                <w:sz w:val="25"/>
                <w:szCs w:val="25"/>
              </w:rPr>
            </w:pPr>
            <w:r w:rsidRPr="00783A78">
              <w:rPr>
                <w:bCs/>
                <w:sz w:val="25"/>
                <w:szCs w:val="25"/>
              </w:rPr>
              <w:t xml:space="preserve">Задачи </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 xml:space="preserve">1) Совершенствование системы сбора и утилизации отходов, устранение предпосылок для организации несанкционированных свалок. </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2) Организация обустройства мест массового отдыха горожан.</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3) Повышение уровня благоустройства территории городского округа, включая места общего пользования, рекреационные зоны, прилегающие территории к объектам производственного и социального назначения, придомовые территории к многоквартирным домам.</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 xml:space="preserve">4) Вовлечение жителей города в проведение работ по уборке, благоустройству и озеленению территории города, повышение их ответственности за соблюдение чистоты и порядка в месте проживания. </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 xml:space="preserve">5) </w:t>
            </w:r>
            <w:r w:rsidRPr="00783A78">
              <w:rPr>
                <w:color w:val="000000"/>
                <w:sz w:val="25"/>
                <w:szCs w:val="25"/>
                <w:lang w:eastAsia="ar-SA"/>
              </w:rPr>
              <w:t xml:space="preserve">Поддержание постоянной  готовности к работе эксплуатируемых </w:t>
            </w:r>
            <w:r w:rsidRPr="00783A78">
              <w:rPr>
                <w:sz w:val="25"/>
                <w:szCs w:val="25"/>
                <w:lang w:eastAsia="ar-SA"/>
              </w:rPr>
              <w:t>установок наружного освещения</w:t>
            </w:r>
            <w:r w:rsidRPr="00783A78">
              <w:rPr>
                <w:color w:val="000000"/>
                <w:sz w:val="25"/>
                <w:szCs w:val="25"/>
                <w:lang w:eastAsia="ar-SA"/>
              </w:rPr>
              <w:t xml:space="preserve"> за счет выполнения комплекса мер по предупредительно-профилактическому и оперативному ремонту технических устройств в соответствии с нормативными документами.</w:t>
            </w:r>
          </w:p>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6) Модернизация системы диспетчерского управления и </w:t>
            </w:r>
            <w:proofErr w:type="gramStart"/>
            <w:r w:rsidRPr="00783A78">
              <w:rPr>
                <w:sz w:val="25"/>
                <w:szCs w:val="25"/>
              </w:rPr>
              <w:t>контроля за</w:t>
            </w:r>
            <w:proofErr w:type="gramEnd"/>
            <w:r w:rsidRPr="00783A78">
              <w:rPr>
                <w:sz w:val="25"/>
                <w:szCs w:val="25"/>
              </w:rPr>
              <w:t xml:space="preserve"> работой установок наружного освещения.</w:t>
            </w:r>
          </w:p>
          <w:p w:rsidR="00783A78" w:rsidRPr="00783A78" w:rsidRDefault="00783A78" w:rsidP="00110206">
            <w:pPr>
              <w:widowControl w:val="0"/>
              <w:autoSpaceDE w:val="0"/>
              <w:autoSpaceDN w:val="0"/>
              <w:adjustRightInd w:val="0"/>
              <w:jc w:val="both"/>
              <w:rPr>
                <w:bCs/>
                <w:sz w:val="25"/>
                <w:szCs w:val="25"/>
              </w:rPr>
            </w:pPr>
            <w:r w:rsidRPr="00783A78">
              <w:rPr>
                <w:sz w:val="25"/>
                <w:szCs w:val="25"/>
              </w:rPr>
              <w:t>7) Организация ритуальных услуг и содержание мест захоронения.</w:t>
            </w:r>
          </w:p>
        </w:tc>
      </w:tr>
      <w:tr w:rsidR="00783A78" w:rsidRPr="00783A78" w:rsidTr="00110206">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t>Приоритетные проекты (программы), реализуемые в рамках муниципальной программы</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Не реализуются.</w:t>
            </w:r>
          </w:p>
        </w:tc>
      </w:tr>
      <w:tr w:rsidR="00783A78" w:rsidRPr="00783A78" w:rsidTr="00110206">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t>Региональные проекты (программы) федеральных национальных проектов (программ), реализуемые в рамках муниципальной программы</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Не реализуются.</w:t>
            </w:r>
          </w:p>
        </w:tc>
      </w:tr>
      <w:tr w:rsidR="00783A78" w:rsidRPr="00783A78" w:rsidTr="00110206">
        <w:tc>
          <w:tcPr>
            <w:tcW w:w="1809" w:type="dxa"/>
          </w:tcPr>
          <w:p w:rsidR="00783A78" w:rsidRPr="00783A78" w:rsidRDefault="00783A78" w:rsidP="00110206">
            <w:pPr>
              <w:widowControl w:val="0"/>
              <w:autoSpaceDE w:val="0"/>
              <w:autoSpaceDN w:val="0"/>
              <w:adjustRightInd w:val="0"/>
              <w:rPr>
                <w:b/>
                <w:bCs/>
                <w:sz w:val="25"/>
                <w:szCs w:val="25"/>
              </w:rPr>
            </w:pPr>
            <w:r w:rsidRPr="00783A78">
              <w:rPr>
                <w:bCs/>
                <w:sz w:val="25"/>
                <w:szCs w:val="25"/>
              </w:rPr>
              <w:t xml:space="preserve">Целевые показатели </w:t>
            </w:r>
          </w:p>
        </w:tc>
        <w:tc>
          <w:tcPr>
            <w:tcW w:w="8044" w:type="dxa"/>
          </w:tcPr>
          <w:p w:rsidR="00783A78" w:rsidRPr="00783A78" w:rsidRDefault="00783A78" w:rsidP="00110206">
            <w:pPr>
              <w:widowControl w:val="0"/>
              <w:autoSpaceDE w:val="0"/>
              <w:autoSpaceDN w:val="0"/>
              <w:adjustRightInd w:val="0"/>
              <w:jc w:val="both"/>
              <w:rPr>
                <w:bCs/>
                <w:sz w:val="25"/>
                <w:szCs w:val="25"/>
              </w:rPr>
            </w:pPr>
            <w:r w:rsidRPr="00783A78">
              <w:rPr>
                <w:bCs/>
                <w:sz w:val="25"/>
                <w:szCs w:val="25"/>
              </w:rPr>
              <w:t>1) Количество благоуст</w:t>
            </w:r>
            <w:r w:rsidR="0037567A">
              <w:rPr>
                <w:bCs/>
                <w:sz w:val="25"/>
                <w:szCs w:val="25"/>
              </w:rPr>
              <w:t>роенных мест общего пользования</w:t>
            </w:r>
            <w:r w:rsidRPr="00783A78">
              <w:rPr>
                <w:bCs/>
                <w:sz w:val="25"/>
                <w:szCs w:val="25"/>
              </w:rPr>
              <w:t>, парков и скверов в т.ч.  количество малых оборудованных  "тематических"  зеленых и рекреационных зон  (сквериков), единиц.</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2) Доля благоустроенных мест общего пользования, парков и скверов от мест общего пользования в отчетном периоде, процентов.</w:t>
            </w:r>
          </w:p>
          <w:p w:rsidR="00783A78" w:rsidRDefault="00783A78" w:rsidP="00110206">
            <w:pPr>
              <w:widowControl w:val="0"/>
              <w:autoSpaceDE w:val="0"/>
              <w:autoSpaceDN w:val="0"/>
              <w:adjustRightInd w:val="0"/>
              <w:jc w:val="both"/>
              <w:rPr>
                <w:bCs/>
                <w:sz w:val="25"/>
                <w:szCs w:val="25"/>
              </w:rPr>
            </w:pPr>
            <w:r w:rsidRPr="00783A78">
              <w:rPr>
                <w:bCs/>
                <w:sz w:val="25"/>
                <w:szCs w:val="25"/>
              </w:rPr>
              <w:t>3) Доля ликвидированных несанкционированных свалок от общего числа несанкционированных свалок, процентов.</w:t>
            </w:r>
          </w:p>
          <w:p w:rsidR="0037567A" w:rsidRDefault="0037567A" w:rsidP="00110206">
            <w:pPr>
              <w:widowControl w:val="0"/>
              <w:autoSpaceDE w:val="0"/>
              <w:autoSpaceDN w:val="0"/>
              <w:adjustRightInd w:val="0"/>
              <w:jc w:val="both"/>
              <w:rPr>
                <w:bCs/>
                <w:sz w:val="25"/>
                <w:szCs w:val="25"/>
              </w:rPr>
            </w:pPr>
            <w:r>
              <w:rPr>
                <w:bCs/>
                <w:sz w:val="25"/>
                <w:szCs w:val="25"/>
              </w:rPr>
              <w:lastRenderedPageBreak/>
              <w:t>4) Количество МКД участвующих в городском конкурсе, в номинациях – «Лучший цветник», «Дом образцового содержания», «Балкон-сад», «Лучший подъезд», единиц.</w:t>
            </w:r>
          </w:p>
          <w:p w:rsidR="0037567A" w:rsidRDefault="0037567A" w:rsidP="00110206">
            <w:pPr>
              <w:widowControl w:val="0"/>
              <w:autoSpaceDE w:val="0"/>
              <w:autoSpaceDN w:val="0"/>
              <w:adjustRightInd w:val="0"/>
              <w:jc w:val="both"/>
              <w:rPr>
                <w:bCs/>
                <w:sz w:val="25"/>
                <w:szCs w:val="25"/>
              </w:rPr>
            </w:pPr>
            <w:r>
              <w:rPr>
                <w:bCs/>
                <w:sz w:val="25"/>
                <w:szCs w:val="25"/>
              </w:rPr>
              <w:t>5) Количество индивидуальных домов, участвующих в городском конкурсе в номинациях - «Лучшая частная усадьба», «Лучший цветник», единиц.</w:t>
            </w:r>
          </w:p>
          <w:p w:rsidR="0037567A" w:rsidRDefault="0037567A" w:rsidP="00110206">
            <w:pPr>
              <w:widowControl w:val="0"/>
              <w:autoSpaceDE w:val="0"/>
              <w:autoSpaceDN w:val="0"/>
              <w:adjustRightInd w:val="0"/>
              <w:jc w:val="both"/>
              <w:rPr>
                <w:bCs/>
                <w:sz w:val="25"/>
                <w:szCs w:val="25"/>
              </w:rPr>
            </w:pPr>
            <w:r>
              <w:rPr>
                <w:bCs/>
                <w:sz w:val="25"/>
                <w:szCs w:val="25"/>
              </w:rPr>
              <w:t>6) Количество образовательных учреждений (детские сады, школы, учреждения дополнительного образования детей, учреждения профессионального образования), участвующих в городском конкурсе в номинации «Самая благоустроенная территория учреждения», единиц.</w:t>
            </w:r>
          </w:p>
          <w:p w:rsidR="0037567A" w:rsidRDefault="0037567A" w:rsidP="00110206">
            <w:pPr>
              <w:widowControl w:val="0"/>
              <w:autoSpaceDE w:val="0"/>
              <w:autoSpaceDN w:val="0"/>
              <w:adjustRightInd w:val="0"/>
              <w:jc w:val="both"/>
              <w:rPr>
                <w:bCs/>
                <w:sz w:val="25"/>
                <w:szCs w:val="25"/>
              </w:rPr>
            </w:pPr>
            <w:r>
              <w:rPr>
                <w:bCs/>
                <w:sz w:val="25"/>
                <w:szCs w:val="25"/>
              </w:rPr>
              <w:t>7) Количество учреждений здравоохранения, участвующих в городском конкурсе в номинации – «Самая благоустроенная территория учреждения», единиц.</w:t>
            </w:r>
          </w:p>
          <w:p w:rsidR="0037567A" w:rsidRDefault="0037567A" w:rsidP="00110206">
            <w:pPr>
              <w:widowControl w:val="0"/>
              <w:autoSpaceDE w:val="0"/>
              <w:autoSpaceDN w:val="0"/>
              <w:adjustRightInd w:val="0"/>
              <w:jc w:val="both"/>
              <w:rPr>
                <w:bCs/>
                <w:sz w:val="25"/>
                <w:szCs w:val="25"/>
              </w:rPr>
            </w:pPr>
            <w:r>
              <w:rPr>
                <w:bCs/>
                <w:sz w:val="25"/>
                <w:szCs w:val="25"/>
              </w:rPr>
              <w:t>8) Количество учреждений культуры, участвующих в городском конкурсе в номинации – «Самая благоустроенная территория учреждения», единиц.</w:t>
            </w:r>
          </w:p>
          <w:p w:rsidR="0037567A" w:rsidRDefault="0037567A" w:rsidP="00110206">
            <w:pPr>
              <w:widowControl w:val="0"/>
              <w:autoSpaceDE w:val="0"/>
              <w:autoSpaceDN w:val="0"/>
              <w:adjustRightInd w:val="0"/>
              <w:jc w:val="both"/>
              <w:rPr>
                <w:bCs/>
                <w:sz w:val="25"/>
                <w:szCs w:val="25"/>
              </w:rPr>
            </w:pPr>
            <w:r>
              <w:rPr>
                <w:bCs/>
                <w:sz w:val="25"/>
                <w:szCs w:val="25"/>
              </w:rPr>
              <w:t>9) Количество учреждений социальной защиты населения, участвующих в городском конкурсе в номинации – «Самая благоустроенная территория учреждения», единиц.</w:t>
            </w:r>
          </w:p>
          <w:p w:rsidR="0037567A" w:rsidRPr="00783A78" w:rsidRDefault="0037567A" w:rsidP="00110206">
            <w:pPr>
              <w:widowControl w:val="0"/>
              <w:autoSpaceDE w:val="0"/>
              <w:autoSpaceDN w:val="0"/>
              <w:adjustRightInd w:val="0"/>
              <w:jc w:val="both"/>
              <w:rPr>
                <w:bCs/>
                <w:sz w:val="25"/>
                <w:szCs w:val="25"/>
              </w:rPr>
            </w:pPr>
            <w:r>
              <w:rPr>
                <w:bCs/>
                <w:sz w:val="25"/>
                <w:szCs w:val="25"/>
              </w:rPr>
              <w:t>10) Количество организаций потребительского рынка, участвующих в городском конкурсе в номинации – «Лучшее озеленение и благоустройство прилегающей территории» среди организаций потребительского рынка города Глазова, единиц.</w:t>
            </w:r>
          </w:p>
          <w:p w:rsidR="00783A78" w:rsidRPr="00783A78" w:rsidRDefault="0037567A" w:rsidP="00110206">
            <w:pPr>
              <w:widowControl w:val="0"/>
              <w:autoSpaceDE w:val="0"/>
              <w:autoSpaceDN w:val="0"/>
              <w:adjustRightInd w:val="0"/>
              <w:jc w:val="both"/>
              <w:rPr>
                <w:bCs/>
                <w:sz w:val="25"/>
                <w:szCs w:val="25"/>
              </w:rPr>
            </w:pPr>
            <w:r>
              <w:rPr>
                <w:bCs/>
                <w:sz w:val="25"/>
                <w:szCs w:val="25"/>
              </w:rPr>
              <w:t>11</w:t>
            </w:r>
            <w:r w:rsidR="00783A78" w:rsidRPr="00783A78">
              <w:rPr>
                <w:bCs/>
                <w:sz w:val="25"/>
                <w:szCs w:val="25"/>
              </w:rPr>
              <w:t>) Доля очищенных от мусора территорий (в том числе закрепленных и прилегающих) в период проведения весеннего и осеннего месячников санитарной очистки и благоустройства от общей территории города, процентов.</w:t>
            </w:r>
          </w:p>
          <w:p w:rsidR="00783A78" w:rsidRPr="00783A78" w:rsidRDefault="0037567A" w:rsidP="00110206">
            <w:pPr>
              <w:widowControl w:val="0"/>
              <w:autoSpaceDE w:val="0"/>
              <w:autoSpaceDN w:val="0"/>
              <w:adjustRightInd w:val="0"/>
              <w:jc w:val="both"/>
              <w:rPr>
                <w:bCs/>
                <w:sz w:val="25"/>
                <w:szCs w:val="25"/>
              </w:rPr>
            </w:pPr>
            <w:r>
              <w:rPr>
                <w:bCs/>
                <w:sz w:val="25"/>
                <w:szCs w:val="25"/>
              </w:rPr>
              <w:t>12</w:t>
            </w:r>
            <w:r w:rsidR="00783A78" w:rsidRPr="00783A78">
              <w:rPr>
                <w:bCs/>
                <w:sz w:val="25"/>
                <w:szCs w:val="25"/>
              </w:rPr>
              <w:t>) Доля отработанных обоснованных жалоб населения по вопросам благоустройства  от общего количества жалоб по вопросам благоустройства в отчетном периоде, процентов.</w:t>
            </w:r>
          </w:p>
          <w:p w:rsidR="00783A78" w:rsidRPr="00783A78" w:rsidRDefault="0037567A" w:rsidP="00110206">
            <w:pPr>
              <w:widowControl w:val="0"/>
              <w:autoSpaceDE w:val="0"/>
              <w:autoSpaceDN w:val="0"/>
              <w:adjustRightInd w:val="0"/>
              <w:jc w:val="both"/>
              <w:rPr>
                <w:bCs/>
                <w:sz w:val="25"/>
                <w:szCs w:val="25"/>
              </w:rPr>
            </w:pPr>
            <w:r>
              <w:rPr>
                <w:bCs/>
                <w:sz w:val="25"/>
                <w:szCs w:val="25"/>
              </w:rPr>
              <w:t>13</w:t>
            </w:r>
            <w:r w:rsidR="00783A78" w:rsidRPr="00783A78">
              <w:rPr>
                <w:bCs/>
                <w:sz w:val="25"/>
                <w:szCs w:val="25"/>
              </w:rPr>
              <w:t>) Количество обоснованных жалоб населения по вопросам благоустройства, озеленения, освещения улиц, организации ритуальных услуг и содержания мест захоронения, количество.</w:t>
            </w:r>
          </w:p>
          <w:p w:rsidR="00783A78" w:rsidRPr="00783A78" w:rsidRDefault="0037567A" w:rsidP="00110206">
            <w:pPr>
              <w:widowControl w:val="0"/>
              <w:autoSpaceDE w:val="0"/>
              <w:autoSpaceDN w:val="0"/>
              <w:adjustRightInd w:val="0"/>
              <w:jc w:val="both"/>
              <w:rPr>
                <w:bCs/>
              </w:rPr>
            </w:pPr>
            <w:r>
              <w:rPr>
                <w:bCs/>
                <w:sz w:val="25"/>
                <w:szCs w:val="25"/>
              </w:rPr>
              <w:t>14</w:t>
            </w:r>
            <w:r w:rsidR="00783A78" w:rsidRPr="00783A78">
              <w:rPr>
                <w:bCs/>
                <w:sz w:val="25"/>
                <w:szCs w:val="25"/>
              </w:rPr>
              <w:t>) Потребление эл. энергии на нужды НО и СО, тыс</w:t>
            </w:r>
            <w:proofErr w:type="gramStart"/>
            <w:r w:rsidR="00783A78" w:rsidRPr="00783A78">
              <w:rPr>
                <w:bCs/>
                <w:sz w:val="25"/>
                <w:szCs w:val="25"/>
              </w:rPr>
              <w:t>.к</w:t>
            </w:r>
            <w:proofErr w:type="gramEnd"/>
            <w:r w:rsidR="00783A78" w:rsidRPr="00783A78">
              <w:rPr>
                <w:bCs/>
                <w:sz w:val="25"/>
                <w:szCs w:val="25"/>
              </w:rPr>
              <w:t>Втч.</w:t>
            </w:r>
          </w:p>
        </w:tc>
      </w:tr>
      <w:tr w:rsidR="00783A78" w:rsidRPr="00783A78" w:rsidTr="00110206">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lastRenderedPageBreak/>
              <w:t>Сроки и этапы  реализации</w:t>
            </w:r>
          </w:p>
        </w:tc>
        <w:tc>
          <w:tcPr>
            <w:tcW w:w="8044" w:type="dxa"/>
          </w:tcPr>
          <w:p w:rsidR="00783A78" w:rsidRPr="00783A78" w:rsidRDefault="00783A78" w:rsidP="00110206">
            <w:pPr>
              <w:widowControl w:val="0"/>
              <w:jc w:val="both"/>
              <w:rPr>
                <w:bCs/>
                <w:sz w:val="25"/>
                <w:szCs w:val="25"/>
              </w:rPr>
            </w:pPr>
            <w:r w:rsidRPr="00783A78">
              <w:rPr>
                <w:bCs/>
                <w:sz w:val="25"/>
                <w:szCs w:val="25"/>
              </w:rPr>
              <w:t>Срок реализации - 2021-2025 годы.</w:t>
            </w:r>
          </w:p>
          <w:p w:rsidR="00783A78" w:rsidRPr="00783A78" w:rsidRDefault="00783A78" w:rsidP="00110206">
            <w:pPr>
              <w:widowControl w:val="0"/>
              <w:jc w:val="both"/>
              <w:rPr>
                <w:bCs/>
              </w:rPr>
            </w:pPr>
            <w:r w:rsidRPr="00783A78">
              <w:rPr>
                <w:bCs/>
                <w:sz w:val="25"/>
                <w:szCs w:val="25"/>
              </w:rPr>
              <w:t>Этапы реализации подпрограммы не выделяются.</w:t>
            </w:r>
          </w:p>
        </w:tc>
      </w:tr>
      <w:tr w:rsidR="00783A78" w:rsidRPr="00783A78" w:rsidTr="00110206">
        <w:trPr>
          <w:trHeight w:val="551"/>
        </w:trPr>
        <w:tc>
          <w:tcPr>
            <w:tcW w:w="1809" w:type="dxa"/>
          </w:tcPr>
          <w:p w:rsidR="00783A78" w:rsidRPr="00783A78" w:rsidRDefault="00783A78" w:rsidP="00110206">
            <w:pPr>
              <w:widowControl w:val="0"/>
              <w:autoSpaceDE w:val="0"/>
              <w:autoSpaceDN w:val="0"/>
              <w:adjustRightInd w:val="0"/>
              <w:rPr>
                <w:bCs/>
                <w:sz w:val="25"/>
                <w:szCs w:val="25"/>
              </w:rPr>
            </w:pPr>
            <w:r w:rsidRPr="00783A78">
              <w:rPr>
                <w:bCs/>
                <w:sz w:val="25"/>
                <w:szCs w:val="25"/>
              </w:rPr>
              <w:t>Ресурсное обеспечение за счет средств бюджета города Глазова</w:t>
            </w:r>
          </w:p>
          <w:p w:rsidR="00783A78" w:rsidRPr="00783A78" w:rsidRDefault="00783A78" w:rsidP="00110206">
            <w:pPr>
              <w:widowControl w:val="0"/>
              <w:autoSpaceDE w:val="0"/>
              <w:autoSpaceDN w:val="0"/>
              <w:adjustRightInd w:val="0"/>
              <w:rPr>
                <w:bCs/>
                <w:sz w:val="25"/>
                <w:szCs w:val="25"/>
              </w:rPr>
            </w:pPr>
          </w:p>
        </w:tc>
        <w:tc>
          <w:tcPr>
            <w:tcW w:w="8044" w:type="dxa"/>
          </w:tcPr>
          <w:p w:rsidR="00783A78" w:rsidRPr="00783A78" w:rsidRDefault="00783A78" w:rsidP="00110206">
            <w:pPr>
              <w:widowControl w:val="0"/>
              <w:autoSpaceDE w:val="0"/>
              <w:autoSpaceDN w:val="0"/>
              <w:adjustRightInd w:val="0"/>
              <w:jc w:val="both"/>
              <w:rPr>
                <w:sz w:val="25"/>
                <w:szCs w:val="25"/>
              </w:rPr>
            </w:pPr>
            <w:r w:rsidRPr="00783A78">
              <w:rPr>
                <w:sz w:val="25"/>
                <w:szCs w:val="25"/>
              </w:rPr>
              <w:t xml:space="preserve">Общий объем финансирования мероприятий подпрограммы за 2021-2025 годы за счет средств бюджета муниципального образования «Город Глазов» составит </w:t>
            </w:r>
            <w:r w:rsidRPr="00783A78">
              <w:rPr>
                <w:b/>
                <w:bCs/>
                <w:sz w:val="25"/>
                <w:szCs w:val="25"/>
              </w:rPr>
              <w:t>117646,35</w:t>
            </w:r>
            <w:r w:rsidRPr="00783A78">
              <w:rPr>
                <w:sz w:val="25"/>
                <w:szCs w:val="25"/>
              </w:rPr>
              <w:t xml:space="preserve"> тыс. рублей, в том числе:</w:t>
            </w:r>
          </w:p>
          <w:tbl>
            <w:tblPr>
              <w:tblW w:w="7259" w:type="dxa"/>
              <w:tblLayout w:type="fixed"/>
              <w:tblLook w:val="00A0"/>
            </w:tblPr>
            <w:tblGrid>
              <w:gridCol w:w="2439"/>
              <w:gridCol w:w="709"/>
              <w:gridCol w:w="850"/>
              <w:gridCol w:w="851"/>
              <w:gridCol w:w="850"/>
              <w:gridCol w:w="851"/>
              <w:gridCol w:w="709"/>
            </w:tblGrid>
            <w:tr w:rsidR="00783A78" w:rsidRPr="00783A78" w:rsidTr="00110206">
              <w:trPr>
                <w:trHeight w:val="300"/>
              </w:trPr>
              <w:tc>
                <w:tcPr>
                  <w:tcW w:w="24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jc w:val="both"/>
                    <w:rPr>
                      <w:b/>
                      <w:bCs/>
                      <w:sz w:val="21"/>
                      <w:szCs w:val="21"/>
                    </w:rPr>
                  </w:pPr>
                </w:p>
              </w:tc>
              <w:tc>
                <w:tcPr>
                  <w:tcW w:w="70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FFFFFF" w:themeFill="background1"/>
                  <w:tcMar>
                    <w:left w:w="57" w:type="dxa"/>
                    <w:right w:w="57" w:type="dxa"/>
                  </w:tcMar>
                  <w:vAlign w:val="center"/>
                </w:tcPr>
                <w:p w:rsidR="00783A78" w:rsidRPr="00783A78" w:rsidRDefault="00783A78" w:rsidP="00110206">
                  <w:pPr>
                    <w:widowControl w:val="0"/>
                    <w:jc w:val="center"/>
                    <w:rPr>
                      <w:b/>
                      <w:bCs/>
                      <w:sz w:val="18"/>
                      <w:szCs w:val="18"/>
                    </w:rPr>
                  </w:pPr>
                  <w:r w:rsidRPr="00783A78">
                    <w:rPr>
                      <w:b/>
                      <w:bCs/>
                      <w:sz w:val="18"/>
                      <w:szCs w:val="18"/>
                    </w:rPr>
                    <w:t>Всего</w:t>
                  </w:r>
                </w:p>
              </w:tc>
              <w:tc>
                <w:tcPr>
                  <w:tcW w:w="850"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jc w:val="center"/>
                    <w:rPr>
                      <w:b/>
                      <w:bCs/>
                      <w:sz w:val="18"/>
                      <w:szCs w:val="18"/>
                    </w:rPr>
                  </w:pPr>
                  <w:r w:rsidRPr="00783A78">
                    <w:rPr>
                      <w:b/>
                      <w:bCs/>
                      <w:sz w:val="18"/>
                      <w:szCs w:val="18"/>
                    </w:rPr>
                    <w:t>2021 г.</w:t>
                  </w:r>
                </w:p>
              </w:tc>
              <w:tc>
                <w:tcPr>
                  <w:tcW w:w="851" w:type="dxa"/>
                  <w:tcBorders>
                    <w:top w:val="single" w:sz="4" w:space="0" w:color="808080" w:themeColor="background1" w:themeShade="80"/>
                    <w:left w:val="single" w:sz="4" w:space="0" w:color="auto"/>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jc w:val="center"/>
                    <w:rPr>
                      <w:b/>
                      <w:bCs/>
                      <w:sz w:val="18"/>
                      <w:szCs w:val="18"/>
                    </w:rPr>
                  </w:pPr>
                  <w:r w:rsidRPr="00783A78">
                    <w:rPr>
                      <w:b/>
                      <w:bCs/>
                      <w:sz w:val="18"/>
                      <w:szCs w:val="18"/>
                    </w:rPr>
                    <w:t>2022 г.</w:t>
                  </w:r>
                </w:p>
              </w:tc>
              <w:tc>
                <w:tcPr>
                  <w:tcW w:w="850"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jc w:val="center"/>
                    <w:rPr>
                      <w:b/>
                      <w:bCs/>
                      <w:sz w:val="18"/>
                      <w:szCs w:val="18"/>
                    </w:rPr>
                  </w:pPr>
                  <w:r w:rsidRPr="00783A78">
                    <w:rPr>
                      <w:b/>
                      <w:bCs/>
                      <w:sz w:val="18"/>
                      <w:szCs w:val="18"/>
                    </w:rPr>
                    <w:t>2023 г.</w:t>
                  </w:r>
                </w:p>
              </w:tc>
              <w:tc>
                <w:tcPr>
                  <w:tcW w:w="851"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jc w:val="center"/>
                    <w:rPr>
                      <w:b/>
                      <w:bCs/>
                      <w:sz w:val="18"/>
                      <w:szCs w:val="18"/>
                    </w:rPr>
                  </w:pPr>
                  <w:r w:rsidRPr="00783A78">
                    <w:rPr>
                      <w:b/>
                      <w:bCs/>
                      <w:sz w:val="18"/>
                      <w:szCs w:val="18"/>
                    </w:rPr>
                    <w:t>2024 г.</w:t>
                  </w:r>
                </w:p>
              </w:tc>
              <w:tc>
                <w:tcPr>
                  <w:tcW w:w="709" w:type="dxa"/>
                  <w:tcBorders>
                    <w:top w:val="single" w:sz="4" w:space="0" w:color="808080" w:themeColor="background1" w:themeShade="80"/>
                    <w:left w:val="nil"/>
                    <w:bottom w:val="single" w:sz="4" w:space="0" w:color="808080" w:themeColor="background1" w:themeShade="80"/>
                    <w:right w:val="single" w:sz="4" w:space="0" w:color="auto"/>
                  </w:tcBorders>
                  <w:shd w:val="clear" w:color="auto" w:fill="FFFFFF" w:themeFill="background1"/>
                  <w:vAlign w:val="center"/>
                </w:tcPr>
                <w:p w:rsidR="00783A78" w:rsidRPr="00783A78" w:rsidRDefault="00783A78" w:rsidP="00110206">
                  <w:pPr>
                    <w:widowControl w:val="0"/>
                    <w:jc w:val="center"/>
                    <w:rPr>
                      <w:b/>
                      <w:bCs/>
                      <w:sz w:val="18"/>
                      <w:szCs w:val="18"/>
                    </w:rPr>
                  </w:pPr>
                  <w:r w:rsidRPr="00783A78">
                    <w:rPr>
                      <w:b/>
                      <w:bCs/>
                      <w:sz w:val="18"/>
                      <w:szCs w:val="18"/>
                    </w:rPr>
                    <w:t>2025г.</w:t>
                  </w:r>
                </w:p>
              </w:tc>
            </w:tr>
            <w:tr w:rsidR="00783A78" w:rsidRPr="00783A78" w:rsidTr="00110206">
              <w:trPr>
                <w:cantSplit/>
                <w:trHeight w:val="1134"/>
              </w:trPr>
              <w:tc>
                <w:tcPr>
                  <w:tcW w:w="2439"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jc w:val="center"/>
                    <w:rPr>
                      <w:sz w:val="20"/>
                      <w:szCs w:val="20"/>
                    </w:rPr>
                  </w:pPr>
                  <w:r w:rsidRPr="00783A78">
                    <w:rPr>
                      <w:sz w:val="20"/>
                      <w:szCs w:val="20"/>
                    </w:rPr>
                    <w:t>Объем финансирования всего, в т.ч.:</w:t>
                  </w:r>
                </w:p>
              </w:tc>
              <w:tc>
                <w:tcPr>
                  <w:tcW w:w="709"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83A78" w:rsidP="00110206">
                  <w:pPr>
                    <w:widowControl w:val="0"/>
                    <w:ind w:left="113" w:right="113"/>
                    <w:jc w:val="center"/>
                    <w:rPr>
                      <w:b/>
                      <w:bCs/>
                      <w:sz w:val="20"/>
                      <w:szCs w:val="20"/>
                    </w:rPr>
                  </w:pPr>
                  <w:r w:rsidRPr="00783A78">
                    <w:rPr>
                      <w:b/>
                      <w:bCs/>
                      <w:sz w:val="20"/>
                      <w:szCs w:val="20"/>
                    </w:rPr>
                    <w:t>117646,35</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b/>
                      <w:sz w:val="20"/>
                      <w:szCs w:val="20"/>
                    </w:rPr>
                  </w:pPr>
                  <w:r w:rsidRPr="00783A78">
                    <w:rPr>
                      <w:b/>
                      <w:sz w:val="20"/>
                      <w:szCs w:val="20"/>
                    </w:rPr>
                    <w:t>29545,63</w:t>
                  </w:r>
                </w:p>
              </w:tc>
              <w:tc>
                <w:tcPr>
                  <w:tcW w:w="851" w:type="dxa"/>
                  <w:tcBorders>
                    <w:top w:val="nil"/>
                    <w:left w:val="single" w:sz="4" w:space="0" w:color="auto"/>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b/>
                      <w:sz w:val="20"/>
                      <w:szCs w:val="20"/>
                    </w:rPr>
                  </w:pPr>
                  <w:r w:rsidRPr="00783A78">
                    <w:rPr>
                      <w:b/>
                      <w:sz w:val="20"/>
                      <w:szCs w:val="20"/>
                    </w:rPr>
                    <w:t>26631,33</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b/>
                      <w:sz w:val="20"/>
                      <w:szCs w:val="20"/>
                    </w:rPr>
                  </w:pPr>
                  <w:r w:rsidRPr="00783A78">
                    <w:rPr>
                      <w:b/>
                      <w:sz w:val="20"/>
                      <w:szCs w:val="20"/>
                    </w:rPr>
                    <w:t>19691,63</w:t>
                  </w:r>
                </w:p>
              </w:tc>
              <w:tc>
                <w:tcPr>
                  <w:tcW w:w="851"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b/>
                      <w:sz w:val="20"/>
                      <w:szCs w:val="20"/>
                    </w:rPr>
                  </w:pPr>
                  <w:r w:rsidRPr="00783A78">
                    <w:rPr>
                      <w:b/>
                      <w:sz w:val="20"/>
                      <w:szCs w:val="20"/>
                    </w:rPr>
                    <w:t>20479,30</w:t>
                  </w:r>
                </w:p>
              </w:tc>
              <w:tc>
                <w:tcPr>
                  <w:tcW w:w="709"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b/>
                      <w:bCs/>
                      <w:sz w:val="20"/>
                      <w:szCs w:val="20"/>
                    </w:rPr>
                  </w:pPr>
                  <w:r w:rsidRPr="00783A78">
                    <w:rPr>
                      <w:b/>
                      <w:bCs/>
                      <w:sz w:val="20"/>
                      <w:szCs w:val="20"/>
                    </w:rPr>
                    <w:t>21298,47</w:t>
                  </w:r>
                </w:p>
              </w:tc>
            </w:tr>
            <w:tr w:rsidR="00783A78" w:rsidRPr="00783A78" w:rsidTr="00110206">
              <w:trPr>
                <w:cantSplit/>
                <w:trHeight w:val="1134"/>
              </w:trPr>
              <w:tc>
                <w:tcPr>
                  <w:tcW w:w="2439"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jc w:val="center"/>
                    <w:rPr>
                      <w:sz w:val="20"/>
                      <w:szCs w:val="20"/>
                    </w:rPr>
                  </w:pPr>
                  <w:r w:rsidRPr="00783A78">
                    <w:rPr>
                      <w:sz w:val="20"/>
                      <w:szCs w:val="20"/>
                    </w:rPr>
                    <w:t>Собственные средства бюджета города Глазова</w:t>
                  </w:r>
                </w:p>
              </w:tc>
              <w:tc>
                <w:tcPr>
                  <w:tcW w:w="709"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116773,40</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29545,63</w:t>
                  </w:r>
                </w:p>
              </w:tc>
              <w:tc>
                <w:tcPr>
                  <w:tcW w:w="851" w:type="dxa"/>
                  <w:tcBorders>
                    <w:top w:val="nil"/>
                    <w:left w:val="single" w:sz="4" w:space="0" w:color="auto"/>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26419,53</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19479,83</w:t>
                  </w:r>
                </w:p>
              </w:tc>
              <w:tc>
                <w:tcPr>
                  <w:tcW w:w="851"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20259,0</w:t>
                  </w:r>
                  <w:r w:rsidR="00E77CE0">
                    <w:rPr>
                      <w:sz w:val="20"/>
                      <w:szCs w:val="20"/>
                    </w:rPr>
                    <w:t>3</w:t>
                  </w:r>
                </w:p>
              </w:tc>
              <w:tc>
                <w:tcPr>
                  <w:tcW w:w="709"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21069,3</w:t>
                  </w:r>
                  <w:r w:rsidR="00E77CE0">
                    <w:rPr>
                      <w:sz w:val="20"/>
                      <w:szCs w:val="20"/>
                    </w:rPr>
                    <w:t>9</w:t>
                  </w:r>
                </w:p>
              </w:tc>
            </w:tr>
            <w:tr w:rsidR="00783A78" w:rsidRPr="00783A78" w:rsidTr="00110206">
              <w:trPr>
                <w:cantSplit/>
                <w:trHeight w:val="944"/>
              </w:trPr>
              <w:tc>
                <w:tcPr>
                  <w:tcW w:w="2439"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jc w:val="center"/>
                    <w:rPr>
                      <w:sz w:val="20"/>
                      <w:szCs w:val="20"/>
                    </w:rPr>
                  </w:pPr>
                  <w:r w:rsidRPr="00783A78">
                    <w:rPr>
                      <w:sz w:val="20"/>
                      <w:szCs w:val="20"/>
                    </w:rPr>
                    <w:t>Субвенции из бюджета УР</w:t>
                  </w:r>
                </w:p>
              </w:tc>
              <w:tc>
                <w:tcPr>
                  <w:tcW w:w="709"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872,95</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c>
                <w:tcPr>
                  <w:tcW w:w="851" w:type="dxa"/>
                  <w:tcBorders>
                    <w:top w:val="nil"/>
                    <w:left w:val="single" w:sz="4" w:space="0" w:color="auto"/>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211,80</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211,80</w:t>
                  </w:r>
                </w:p>
              </w:tc>
              <w:tc>
                <w:tcPr>
                  <w:tcW w:w="851"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220,27</w:t>
                  </w:r>
                </w:p>
              </w:tc>
              <w:tc>
                <w:tcPr>
                  <w:tcW w:w="709"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229,08</w:t>
                  </w:r>
                </w:p>
              </w:tc>
            </w:tr>
            <w:tr w:rsidR="00783A78" w:rsidRPr="00783A78" w:rsidTr="00110206">
              <w:trPr>
                <w:cantSplit/>
                <w:trHeight w:val="459"/>
              </w:trPr>
              <w:tc>
                <w:tcPr>
                  <w:tcW w:w="2439"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jc w:val="center"/>
                    <w:rPr>
                      <w:sz w:val="20"/>
                      <w:szCs w:val="20"/>
                    </w:rPr>
                  </w:pPr>
                  <w:r w:rsidRPr="00783A78">
                    <w:rPr>
                      <w:sz w:val="20"/>
                      <w:szCs w:val="20"/>
                    </w:rPr>
                    <w:lastRenderedPageBreak/>
                    <w:t>субсидии из бюджета УР</w:t>
                  </w:r>
                </w:p>
              </w:tc>
              <w:tc>
                <w:tcPr>
                  <w:tcW w:w="709" w:type="dxa"/>
                  <w:tcBorders>
                    <w:top w:val="nil"/>
                    <w:left w:val="nil"/>
                    <w:bottom w:val="single" w:sz="4" w:space="0" w:color="808080" w:themeColor="background1" w:themeShade="80"/>
                    <w:right w:val="single" w:sz="4" w:space="0" w:color="808080" w:themeColor="background1" w:themeShade="80"/>
                  </w:tcBorders>
                  <w:shd w:val="clear" w:color="auto" w:fill="FFFFFF" w:themeFill="background1"/>
                  <w:tcMar>
                    <w:left w:w="28" w:type="dxa"/>
                    <w:right w:w="28" w:type="dxa"/>
                  </w:tcMar>
                  <w:textDirection w:val="btLr"/>
                  <w:vAlign w:val="center"/>
                </w:tcPr>
                <w:p w:rsidR="00783A78" w:rsidRPr="00783A78" w:rsidRDefault="00783A78" w:rsidP="00110206">
                  <w:pPr>
                    <w:widowControl w:val="0"/>
                    <w:ind w:left="113" w:right="113"/>
                    <w:jc w:val="center"/>
                    <w:rPr>
                      <w:color w:val="000000"/>
                      <w:sz w:val="20"/>
                      <w:szCs w:val="20"/>
                    </w:rPr>
                  </w:pPr>
                  <w:r w:rsidRPr="00783A78">
                    <w:rPr>
                      <w:color w:val="000000" w:themeColor="text1"/>
                      <w:sz w:val="20"/>
                      <w:szCs w:val="20"/>
                    </w:rPr>
                    <w:t>0</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c>
                <w:tcPr>
                  <w:tcW w:w="851" w:type="dxa"/>
                  <w:tcBorders>
                    <w:top w:val="nil"/>
                    <w:left w:val="single" w:sz="4" w:space="0" w:color="auto"/>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c>
                <w:tcPr>
                  <w:tcW w:w="850"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c>
                <w:tcPr>
                  <w:tcW w:w="851"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c>
                <w:tcPr>
                  <w:tcW w:w="709" w:type="dxa"/>
                  <w:tcBorders>
                    <w:top w:val="nil"/>
                    <w:left w:val="nil"/>
                    <w:bottom w:val="single" w:sz="4" w:space="0" w:color="808080" w:themeColor="background1" w:themeShade="80"/>
                    <w:right w:val="single" w:sz="4" w:space="0" w:color="auto"/>
                  </w:tcBorders>
                  <w:shd w:val="clear" w:color="auto" w:fill="FFFFFF" w:themeFill="background1"/>
                  <w:textDirection w:val="btLr"/>
                  <w:vAlign w:val="center"/>
                </w:tcPr>
                <w:p w:rsidR="00783A78" w:rsidRPr="00783A78" w:rsidRDefault="00783A78" w:rsidP="00110206">
                  <w:pPr>
                    <w:widowControl w:val="0"/>
                    <w:ind w:left="113" w:right="113"/>
                    <w:jc w:val="center"/>
                    <w:rPr>
                      <w:sz w:val="20"/>
                      <w:szCs w:val="20"/>
                    </w:rPr>
                  </w:pPr>
                  <w:r w:rsidRPr="00783A78">
                    <w:rPr>
                      <w:sz w:val="20"/>
                      <w:szCs w:val="20"/>
                    </w:rPr>
                    <w:t>0</w:t>
                  </w:r>
                </w:p>
              </w:tc>
            </w:tr>
          </w:tbl>
          <w:p w:rsidR="00783A78" w:rsidRPr="00783A78" w:rsidRDefault="00783A78" w:rsidP="00110206">
            <w:pPr>
              <w:widowControl w:val="0"/>
              <w:autoSpaceDE w:val="0"/>
              <w:autoSpaceDN w:val="0"/>
              <w:adjustRightInd w:val="0"/>
              <w:jc w:val="both"/>
              <w:rPr>
                <w:bCs/>
                <w:sz w:val="25"/>
                <w:szCs w:val="25"/>
              </w:rPr>
            </w:pPr>
            <w:r w:rsidRPr="00783A78">
              <w:rPr>
                <w:bCs/>
                <w:sz w:val="25"/>
                <w:szCs w:val="25"/>
              </w:rPr>
              <w:t>Ресурсное обеспечение подпрограммы за счет средств бюджета города Глазова подлежит уточнению в рамках бюджетного цикла.</w:t>
            </w:r>
          </w:p>
        </w:tc>
      </w:tr>
      <w:tr w:rsidR="00783A78" w:rsidRPr="00783A78" w:rsidTr="00110206">
        <w:tc>
          <w:tcPr>
            <w:tcW w:w="1809" w:type="dxa"/>
          </w:tcPr>
          <w:p w:rsidR="00783A78" w:rsidRPr="00783A78" w:rsidRDefault="00783A78" w:rsidP="00110206">
            <w:pPr>
              <w:widowControl w:val="0"/>
              <w:autoSpaceDE w:val="0"/>
              <w:autoSpaceDN w:val="0"/>
              <w:adjustRightInd w:val="0"/>
              <w:rPr>
                <w:b/>
                <w:bCs/>
                <w:sz w:val="25"/>
                <w:szCs w:val="25"/>
              </w:rPr>
            </w:pPr>
            <w:r w:rsidRPr="00783A78">
              <w:rPr>
                <w:bCs/>
                <w:sz w:val="25"/>
                <w:szCs w:val="25"/>
              </w:rPr>
              <w:lastRenderedPageBreak/>
              <w:t xml:space="preserve">Ожидаемые конечные результаты, оценка планируемой эффективности </w:t>
            </w:r>
          </w:p>
        </w:tc>
        <w:tc>
          <w:tcPr>
            <w:tcW w:w="8044" w:type="dxa"/>
          </w:tcPr>
          <w:p w:rsidR="00783A78" w:rsidRPr="00783A78" w:rsidRDefault="00783A78" w:rsidP="00110206">
            <w:pPr>
              <w:widowControl w:val="0"/>
              <w:autoSpaceDE w:val="0"/>
              <w:autoSpaceDN w:val="0"/>
              <w:adjustRightInd w:val="0"/>
              <w:jc w:val="both"/>
              <w:rPr>
                <w:bCs/>
              </w:rPr>
            </w:pPr>
            <w:r w:rsidRPr="00783A78">
              <w:rPr>
                <w:bCs/>
              </w:rPr>
              <w:t xml:space="preserve">Подпрограмма направлена на создание комфортной, безопасной и  эстетически привлекательной городской среды. </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Ожидаемые результаты ее реализации:</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повышение уровня благоустроенности города Глазова;</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совершенствование системы утилизации отходов – за счет проектирования и строительства  мусороперерабатывающего завода;</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сокращение количества вновь образуемых несанкционированных свалок;</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повышение уровня ответственности жителей города за состояние чистоты и порядка в месте проживания;</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увеличение количества благоустроенных мест общего пользования и рекреационных зон, в том числе за счет организации в разных районах города малых оборудованных «тематических» зеленых и рекреационных зон («сквериков»).</w:t>
            </w:r>
          </w:p>
          <w:p w:rsidR="00783A78" w:rsidRPr="00783A78" w:rsidRDefault="00783A78" w:rsidP="00110206">
            <w:pPr>
              <w:widowControl w:val="0"/>
              <w:numPr>
                <w:ilvl w:val="0"/>
                <w:numId w:val="16"/>
              </w:numPr>
              <w:autoSpaceDE w:val="0"/>
              <w:autoSpaceDN w:val="0"/>
              <w:adjustRightInd w:val="0"/>
              <w:ind w:left="0" w:firstLine="0"/>
              <w:contextualSpacing/>
              <w:jc w:val="both"/>
              <w:rPr>
                <w:bCs/>
                <w:sz w:val="25"/>
                <w:szCs w:val="25"/>
              </w:rPr>
            </w:pPr>
            <w:r w:rsidRPr="00783A78">
              <w:rPr>
                <w:bCs/>
                <w:sz w:val="25"/>
                <w:szCs w:val="25"/>
              </w:rPr>
              <w:t>повы</w:t>
            </w:r>
            <w:r w:rsidR="00593ED3">
              <w:rPr>
                <w:bCs/>
                <w:sz w:val="25"/>
                <w:szCs w:val="25"/>
              </w:rPr>
              <w:t>шение</w:t>
            </w:r>
            <w:r w:rsidRPr="00783A78">
              <w:rPr>
                <w:bCs/>
                <w:sz w:val="25"/>
                <w:szCs w:val="25"/>
              </w:rPr>
              <w:t xml:space="preserve"> уров</w:t>
            </w:r>
            <w:r w:rsidR="00593ED3">
              <w:rPr>
                <w:bCs/>
                <w:sz w:val="25"/>
                <w:szCs w:val="25"/>
              </w:rPr>
              <w:t>ня</w:t>
            </w:r>
            <w:r w:rsidRPr="00783A78">
              <w:rPr>
                <w:bCs/>
                <w:sz w:val="25"/>
                <w:szCs w:val="25"/>
              </w:rPr>
              <w:t xml:space="preserve"> удовлетворенности горожан качеством городской среды.</w:t>
            </w:r>
          </w:p>
          <w:p w:rsidR="00783A78" w:rsidRPr="00783A78" w:rsidRDefault="00783A78" w:rsidP="00110206">
            <w:pPr>
              <w:pStyle w:val="afb"/>
              <w:widowControl w:val="0"/>
              <w:autoSpaceDE w:val="0"/>
              <w:autoSpaceDN w:val="0"/>
              <w:adjustRightInd w:val="0"/>
              <w:spacing w:line="240" w:lineRule="auto"/>
              <w:ind w:left="0"/>
              <w:jc w:val="both"/>
              <w:rPr>
                <w:rFonts w:ascii="Times New Roman" w:hAnsi="Times New Roman"/>
                <w:sz w:val="25"/>
                <w:szCs w:val="25"/>
              </w:rPr>
            </w:pPr>
            <w:r w:rsidRPr="00783A78">
              <w:rPr>
                <w:rFonts w:ascii="Times New Roman" w:hAnsi="Times New Roman"/>
                <w:color w:val="000000"/>
                <w:sz w:val="25"/>
                <w:szCs w:val="25"/>
              </w:rPr>
              <w:t xml:space="preserve">-  повышение уровня работоспособности и исправности </w:t>
            </w:r>
            <w:r w:rsidRPr="00783A78">
              <w:rPr>
                <w:rFonts w:ascii="Times New Roman" w:hAnsi="Times New Roman"/>
                <w:sz w:val="25"/>
                <w:szCs w:val="25"/>
              </w:rPr>
              <w:t>установок наружного освещения;</w:t>
            </w:r>
          </w:p>
          <w:p w:rsidR="00783A78" w:rsidRPr="00783A78" w:rsidRDefault="00783A78" w:rsidP="00110206">
            <w:pPr>
              <w:pStyle w:val="afb"/>
              <w:widowControl w:val="0"/>
              <w:autoSpaceDE w:val="0"/>
              <w:autoSpaceDN w:val="0"/>
              <w:adjustRightInd w:val="0"/>
              <w:spacing w:after="0" w:line="240" w:lineRule="auto"/>
              <w:ind w:left="0"/>
              <w:jc w:val="both"/>
              <w:rPr>
                <w:rFonts w:ascii="Times New Roman" w:hAnsi="Times New Roman"/>
                <w:sz w:val="25"/>
                <w:szCs w:val="25"/>
              </w:rPr>
            </w:pPr>
            <w:r w:rsidRPr="00783A78">
              <w:rPr>
                <w:rFonts w:ascii="Times New Roman" w:hAnsi="Times New Roman"/>
                <w:sz w:val="25"/>
                <w:szCs w:val="25"/>
              </w:rPr>
              <w:t>- повышение качества оказания ритуальных услуг и содержания мест захоронения.</w:t>
            </w:r>
          </w:p>
          <w:p w:rsidR="00783A78" w:rsidRPr="00783A78" w:rsidRDefault="00783A78" w:rsidP="00110206">
            <w:pPr>
              <w:widowControl w:val="0"/>
              <w:autoSpaceDE w:val="0"/>
              <w:autoSpaceDN w:val="0"/>
              <w:adjustRightInd w:val="0"/>
              <w:jc w:val="both"/>
              <w:rPr>
                <w:bCs/>
                <w:sz w:val="25"/>
                <w:szCs w:val="25"/>
              </w:rPr>
            </w:pPr>
            <w:r w:rsidRPr="00783A78">
              <w:rPr>
                <w:bCs/>
                <w:sz w:val="25"/>
                <w:szCs w:val="25"/>
              </w:rPr>
              <w:t>Для количественной оценки результатов реализации подпрограммы предусмотрена система целевых показателей и их значений по годам реализации муниципальной программы.</w:t>
            </w:r>
          </w:p>
        </w:tc>
      </w:tr>
    </w:tbl>
    <w:p w:rsidR="00783A78" w:rsidRPr="00783A78" w:rsidRDefault="00783A78" w:rsidP="00110206">
      <w:pPr>
        <w:keepNext/>
        <w:widowControl w:val="0"/>
        <w:shd w:val="clear" w:color="auto" w:fill="FFFFFF"/>
        <w:tabs>
          <w:tab w:val="left" w:pos="1276"/>
        </w:tabs>
        <w:ind w:right="624"/>
        <w:rPr>
          <w:b/>
          <w:bCs/>
          <w:sz w:val="25"/>
          <w:szCs w:val="25"/>
        </w:rPr>
      </w:pPr>
      <w:r w:rsidRPr="00783A78">
        <w:rPr>
          <w:b/>
          <w:bCs/>
          <w:sz w:val="25"/>
          <w:szCs w:val="25"/>
        </w:rPr>
        <w:t xml:space="preserve">                                       </w:t>
      </w:r>
    </w:p>
    <w:p w:rsidR="00783A78" w:rsidRPr="00783A78" w:rsidRDefault="00783A78" w:rsidP="00110206">
      <w:pPr>
        <w:keepNext/>
        <w:widowControl w:val="0"/>
        <w:shd w:val="clear" w:color="auto" w:fill="FFFFFF"/>
        <w:tabs>
          <w:tab w:val="left" w:pos="1276"/>
        </w:tabs>
        <w:ind w:right="624" w:firstLine="567"/>
        <w:jc w:val="center"/>
        <w:rPr>
          <w:b/>
          <w:bCs/>
          <w:sz w:val="25"/>
          <w:szCs w:val="25"/>
        </w:rPr>
      </w:pPr>
      <w:r w:rsidRPr="00783A78">
        <w:rPr>
          <w:b/>
          <w:bCs/>
          <w:sz w:val="25"/>
          <w:szCs w:val="25"/>
        </w:rPr>
        <w:t>1. Приоритеты, цели и задачи в сфере деятельности</w:t>
      </w:r>
    </w:p>
    <w:p w:rsidR="00783A78" w:rsidRPr="00783A78" w:rsidRDefault="00783A78" w:rsidP="00110206">
      <w:pPr>
        <w:keepNext/>
        <w:widowControl w:val="0"/>
        <w:shd w:val="clear" w:color="auto" w:fill="FFFFFF"/>
        <w:tabs>
          <w:tab w:val="left" w:pos="1276"/>
        </w:tabs>
        <w:ind w:right="624" w:firstLine="567"/>
        <w:jc w:val="center"/>
        <w:rPr>
          <w:b/>
          <w:bCs/>
          <w:sz w:val="25"/>
          <w:szCs w:val="25"/>
        </w:rPr>
      </w:pPr>
    </w:p>
    <w:p w:rsidR="00783A78" w:rsidRPr="00096BD3" w:rsidRDefault="00783A78" w:rsidP="00110206">
      <w:pPr>
        <w:widowControl w:val="0"/>
        <w:ind w:firstLine="567"/>
        <w:jc w:val="both"/>
        <w:rPr>
          <w:bCs/>
          <w:sz w:val="25"/>
          <w:szCs w:val="25"/>
        </w:rPr>
      </w:pPr>
      <w:r w:rsidRPr="00096BD3">
        <w:rPr>
          <w:bCs/>
          <w:sz w:val="25"/>
          <w:szCs w:val="25"/>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городского округа отнесены вопросы:</w:t>
      </w:r>
    </w:p>
    <w:p w:rsidR="00783A78" w:rsidRPr="00096BD3" w:rsidRDefault="00783A78" w:rsidP="00110206">
      <w:pPr>
        <w:widowControl w:val="0"/>
        <w:numPr>
          <w:ilvl w:val="0"/>
          <w:numId w:val="15"/>
        </w:numPr>
        <w:tabs>
          <w:tab w:val="left" w:pos="1134"/>
        </w:tabs>
        <w:ind w:left="0" w:firstLine="567"/>
        <w:jc w:val="both"/>
        <w:rPr>
          <w:bCs/>
          <w:sz w:val="25"/>
          <w:szCs w:val="25"/>
        </w:rPr>
      </w:pPr>
      <w:r w:rsidRPr="00096BD3">
        <w:rPr>
          <w:bCs/>
          <w:sz w:val="25"/>
          <w:szCs w:val="25"/>
        </w:rPr>
        <w:t>организации мероприятий по охране окружающей среды в границах городского округа;</w:t>
      </w:r>
    </w:p>
    <w:p w:rsidR="00783A78" w:rsidRPr="00096BD3" w:rsidRDefault="00783A78" w:rsidP="00110206">
      <w:pPr>
        <w:widowControl w:val="0"/>
        <w:numPr>
          <w:ilvl w:val="0"/>
          <w:numId w:val="15"/>
        </w:numPr>
        <w:tabs>
          <w:tab w:val="left" w:pos="1134"/>
        </w:tabs>
        <w:ind w:left="0" w:firstLine="567"/>
        <w:jc w:val="both"/>
        <w:rPr>
          <w:bCs/>
          <w:sz w:val="25"/>
          <w:szCs w:val="25"/>
        </w:rPr>
      </w:pPr>
      <w:r w:rsidRPr="00096BD3">
        <w:rPr>
          <w:bCs/>
          <w:sz w:val="25"/>
          <w:szCs w:val="25"/>
        </w:rPr>
        <w:t>создания условий для массового отдыха жителей городского округа и организации обустройства мест массового отдыха населения;</w:t>
      </w:r>
    </w:p>
    <w:p w:rsidR="00783A78" w:rsidRPr="00096BD3" w:rsidRDefault="00783A78" w:rsidP="00110206">
      <w:pPr>
        <w:widowControl w:val="0"/>
        <w:numPr>
          <w:ilvl w:val="0"/>
          <w:numId w:val="15"/>
        </w:numPr>
        <w:autoSpaceDE w:val="0"/>
        <w:autoSpaceDN w:val="0"/>
        <w:adjustRightInd w:val="0"/>
        <w:ind w:left="0" w:firstLine="567"/>
        <w:jc w:val="both"/>
        <w:rPr>
          <w:sz w:val="25"/>
          <w:szCs w:val="25"/>
        </w:rPr>
      </w:pPr>
      <w:r w:rsidRPr="00096BD3">
        <w:rPr>
          <w:sz w:val="25"/>
          <w:szCs w:val="25"/>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83A78" w:rsidRPr="00096BD3" w:rsidRDefault="00783A78" w:rsidP="00110206">
      <w:pPr>
        <w:widowControl w:val="0"/>
        <w:numPr>
          <w:ilvl w:val="0"/>
          <w:numId w:val="15"/>
        </w:numPr>
        <w:autoSpaceDE w:val="0"/>
        <w:autoSpaceDN w:val="0"/>
        <w:adjustRightInd w:val="0"/>
        <w:ind w:left="0" w:firstLine="567"/>
        <w:jc w:val="both"/>
        <w:rPr>
          <w:sz w:val="25"/>
          <w:szCs w:val="25"/>
        </w:rPr>
      </w:pPr>
      <w:r w:rsidRPr="00096BD3">
        <w:rPr>
          <w:sz w:val="25"/>
          <w:szCs w:val="25"/>
        </w:rPr>
        <w:t xml:space="preserve">утверждение правил благоустройства территории муниципального, городского округа, осуществление </w:t>
      </w:r>
      <w:proofErr w:type="gramStart"/>
      <w:r w:rsidRPr="00096BD3">
        <w:rPr>
          <w:sz w:val="25"/>
          <w:szCs w:val="25"/>
        </w:rPr>
        <w:t>контроля за</w:t>
      </w:r>
      <w:proofErr w:type="gramEnd"/>
      <w:r w:rsidRPr="00096BD3">
        <w:rPr>
          <w:sz w:val="25"/>
          <w:szCs w:val="25"/>
        </w:rPr>
        <w:t xml:space="preserve"> их соблюдением,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783A78" w:rsidRPr="00096BD3" w:rsidRDefault="00783A78" w:rsidP="00110206">
      <w:pPr>
        <w:widowControl w:val="0"/>
        <w:numPr>
          <w:ilvl w:val="0"/>
          <w:numId w:val="15"/>
        </w:numPr>
        <w:tabs>
          <w:tab w:val="left" w:pos="1134"/>
        </w:tabs>
        <w:ind w:left="0" w:firstLine="567"/>
        <w:jc w:val="both"/>
        <w:rPr>
          <w:bCs/>
          <w:sz w:val="25"/>
          <w:szCs w:val="25"/>
        </w:rPr>
      </w:pPr>
      <w:r w:rsidRPr="00096BD3">
        <w:rPr>
          <w:bCs/>
          <w:sz w:val="25"/>
          <w:szCs w:val="25"/>
        </w:rPr>
        <w:t>осуществление муниципального лесного контроля;</w:t>
      </w:r>
    </w:p>
    <w:p w:rsidR="00783A78" w:rsidRPr="00783A78" w:rsidRDefault="00783A78" w:rsidP="00110206">
      <w:pPr>
        <w:widowControl w:val="0"/>
        <w:numPr>
          <w:ilvl w:val="0"/>
          <w:numId w:val="15"/>
        </w:numPr>
        <w:tabs>
          <w:tab w:val="left" w:pos="1134"/>
        </w:tabs>
        <w:ind w:left="0" w:firstLine="567"/>
        <w:jc w:val="both"/>
        <w:rPr>
          <w:bCs/>
          <w:sz w:val="25"/>
          <w:szCs w:val="25"/>
        </w:rPr>
      </w:pPr>
      <w:r w:rsidRPr="00096BD3">
        <w:rPr>
          <w:bCs/>
          <w:sz w:val="25"/>
          <w:szCs w:val="25"/>
        </w:rPr>
        <w:t xml:space="preserve">осуществление в пределах, установленных водным </w:t>
      </w:r>
      <w:hyperlink r:id="rId19" w:history="1">
        <w:r w:rsidRPr="00096BD3">
          <w:rPr>
            <w:bCs/>
            <w:sz w:val="25"/>
            <w:szCs w:val="25"/>
          </w:rPr>
          <w:t>законодательством</w:t>
        </w:r>
      </w:hyperlink>
      <w:r w:rsidRPr="00096BD3">
        <w:rPr>
          <w:bCs/>
          <w:sz w:val="25"/>
          <w:szCs w:val="25"/>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w:t>
      </w:r>
      <w:r w:rsidRPr="00783A78">
        <w:rPr>
          <w:bCs/>
          <w:sz w:val="25"/>
          <w:szCs w:val="25"/>
        </w:rPr>
        <w:t xml:space="preserve"> </w:t>
      </w:r>
      <w:r w:rsidRPr="00783A78">
        <w:rPr>
          <w:bCs/>
          <w:sz w:val="25"/>
          <w:szCs w:val="25"/>
        </w:rPr>
        <w:lastRenderedPageBreak/>
        <w:t>общего пользования и их береговым полосам;</w:t>
      </w:r>
    </w:p>
    <w:p w:rsidR="00783A78" w:rsidRPr="00783A78" w:rsidRDefault="00783A78" w:rsidP="00110206">
      <w:pPr>
        <w:widowControl w:val="0"/>
        <w:numPr>
          <w:ilvl w:val="0"/>
          <w:numId w:val="15"/>
        </w:numPr>
        <w:tabs>
          <w:tab w:val="left" w:pos="1134"/>
        </w:tabs>
        <w:ind w:left="0" w:firstLine="567"/>
        <w:jc w:val="both"/>
        <w:rPr>
          <w:bCs/>
          <w:sz w:val="25"/>
          <w:szCs w:val="25"/>
        </w:rPr>
      </w:pPr>
      <w:r w:rsidRPr="00783A78">
        <w:rPr>
          <w:bCs/>
          <w:sz w:val="25"/>
          <w:szCs w:val="25"/>
        </w:rPr>
        <w:t>организация ритуальных услуг и содержание мест захоронения.</w:t>
      </w:r>
    </w:p>
    <w:p w:rsidR="0094176C" w:rsidRDefault="0094176C" w:rsidP="00110206">
      <w:pPr>
        <w:widowControl w:val="0"/>
        <w:autoSpaceDE w:val="0"/>
        <w:autoSpaceDN w:val="0"/>
        <w:adjustRightInd w:val="0"/>
        <w:ind w:firstLine="567"/>
        <w:contextualSpacing/>
        <w:jc w:val="both"/>
        <w:rPr>
          <w:sz w:val="25"/>
          <w:szCs w:val="25"/>
        </w:rPr>
      </w:pPr>
      <w:r>
        <w:rPr>
          <w:sz w:val="25"/>
          <w:szCs w:val="25"/>
        </w:rPr>
        <w:t>В целях стимулирования органов местного самоуправления проводятся конкурсы по повышению благоустройства муниципальных образований, в соответствии с Указом Главы Удмуртской Республики от 17.02.2020 года № 42 «О проведении ежегодного конкурса «Лучшие муниципальные пр</w:t>
      </w:r>
      <w:r w:rsidR="003911AD">
        <w:rPr>
          <w:sz w:val="25"/>
          <w:szCs w:val="25"/>
        </w:rPr>
        <w:t>оекты в Удмуртской республике</w:t>
      </w:r>
      <w:r>
        <w:rPr>
          <w:sz w:val="25"/>
          <w:szCs w:val="25"/>
        </w:rPr>
        <w:t>».</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В рамках полномочий органов местного самоуправления городского округа, с учетом направлений стимулирования органов местного самоуправления органами государственной власти Российской Федерации, Удмуртской Республики определены цель и задачи подпрограммы.</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Целью подпрограммы является повышение качества городской среды за счет благоустройства территории городского округа, обеспечения санитарно-эпидемиологического благополучия и экологической безопасности.</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Для достижения поставленной цели определены следующие задачи:</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 xml:space="preserve">1) Совершенствование системы сбора и утилизации отходов, устранение предпосылок для организации несанкционированных свалок. </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2) Организация обустройства мест массового отдыха горожан.</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3) Повышение уровня благоустройства территории городского округа, включая места общего пользования, рекреационные зоны, прилегающие территории к объектам производственного и социального назначения, придомовые территории к многоквартирным домам.</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 xml:space="preserve">4) Вовлечение жителей города в проведение работ по уборке, благоустройству и озеленению территории города, повышение их ответственности за соблюдение чистоты и порядка в месте проживания. </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5) Поддержание постоянной  готовности к работе эксплуатируемых установок наружного освещения за счет выполнения комплекса мер по предупредительно-профилактическому и оперативному ремонту технических устройств в соответствии с нормативными документами.</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 xml:space="preserve">6) Модернизация системы диспетчерского управления и </w:t>
      </w:r>
      <w:proofErr w:type="gramStart"/>
      <w:r w:rsidRPr="00783A78">
        <w:rPr>
          <w:sz w:val="25"/>
          <w:szCs w:val="25"/>
        </w:rPr>
        <w:t>контроля за</w:t>
      </w:r>
      <w:proofErr w:type="gramEnd"/>
      <w:r w:rsidRPr="00783A78">
        <w:rPr>
          <w:sz w:val="25"/>
          <w:szCs w:val="25"/>
        </w:rPr>
        <w:t xml:space="preserve"> работой установок наружного освещения. </w:t>
      </w:r>
    </w:p>
    <w:p w:rsidR="00783A78" w:rsidRPr="00783A78" w:rsidRDefault="00783A78" w:rsidP="00110206">
      <w:pPr>
        <w:widowControl w:val="0"/>
        <w:autoSpaceDE w:val="0"/>
        <w:autoSpaceDN w:val="0"/>
        <w:adjustRightInd w:val="0"/>
        <w:ind w:firstLine="567"/>
        <w:contextualSpacing/>
        <w:jc w:val="both"/>
        <w:rPr>
          <w:sz w:val="25"/>
          <w:szCs w:val="25"/>
        </w:rPr>
      </w:pPr>
      <w:r w:rsidRPr="00783A78">
        <w:rPr>
          <w:sz w:val="25"/>
          <w:szCs w:val="25"/>
        </w:rPr>
        <w:t>7) Организация ритуальных услуг и содержание мест захоронения.</w:t>
      </w:r>
    </w:p>
    <w:p w:rsidR="00783A78" w:rsidRPr="00783A78" w:rsidRDefault="00783A78" w:rsidP="00110206">
      <w:pPr>
        <w:widowControl w:val="0"/>
        <w:tabs>
          <w:tab w:val="left" w:pos="1134"/>
        </w:tabs>
        <w:autoSpaceDE w:val="0"/>
        <w:autoSpaceDN w:val="0"/>
        <w:adjustRightInd w:val="0"/>
        <w:ind w:firstLine="567"/>
        <w:contextualSpacing/>
        <w:jc w:val="both"/>
        <w:rPr>
          <w:sz w:val="26"/>
          <w:szCs w:val="26"/>
        </w:rPr>
      </w:pPr>
    </w:p>
    <w:p w:rsidR="003911AD" w:rsidRDefault="003911AD" w:rsidP="003911AD">
      <w:pPr>
        <w:pStyle w:val="afb"/>
        <w:keepNext/>
        <w:widowControl w:val="0"/>
        <w:tabs>
          <w:tab w:val="left" w:pos="1134"/>
        </w:tabs>
        <w:suppressAutoHyphens/>
        <w:ind w:right="709"/>
        <w:rPr>
          <w:rFonts w:ascii="Times New Roman" w:hAnsi="Times New Roman"/>
          <w:b/>
          <w:bCs/>
          <w:sz w:val="25"/>
          <w:szCs w:val="25"/>
          <w:lang w:eastAsia="zh-CN"/>
        </w:rPr>
      </w:pPr>
    </w:p>
    <w:p w:rsidR="00783A78" w:rsidRPr="00783A78" w:rsidRDefault="00783A78" w:rsidP="00110206">
      <w:pPr>
        <w:pStyle w:val="afb"/>
        <w:keepNext/>
        <w:widowControl w:val="0"/>
        <w:numPr>
          <w:ilvl w:val="0"/>
          <w:numId w:val="26"/>
        </w:numPr>
        <w:tabs>
          <w:tab w:val="left" w:pos="1134"/>
        </w:tabs>
        <w:suppressAutoHyphens/>
        <w:ind w:right="709"/>
        <w:jc w:val="center"/>
        <w:rPr>
          <w:rFonts w:ascii="Times New Roman" w:hAnsi="Times New Roman"/>
          <w:b/>
          <w:bCs/>
          <w:sz w:val="25"/>
          <w:szCs w:val="25"/>
          <w:lang w:eastAsia="zh-CN"/>
        </w:rPr>
      </w:pPr>
      <w:r w:rsidRPr="00783A78">
        <w:rPr>
          <w:rFonts w:ascii="Times New Roman" w:hAnsi="Times New Roman"/>
          <w:b/>
          <w:bCs/>
          <w:sz w:val="25"/>
          <w:szCs w:val="25"/>
          <w:lang w:eastAsia="zh-CN"/>
        </w:rPr>
        <w:t>Подпрограмма «Развитие дорожного хозяйства и транспортного обслуживания населения»</w:t>
      </w:r>
    </w:p>
    <w:p w:rsidR="00783A78" w:rsidRPr="00783A78" w:rsidRDefault="00783A78" w:rsidP="00110206">
      <w:pPr>
        <w:pStyle w:val="afb"/>
        <w:keepNext/>
        <w:widowControl w:val="0"/>
        <w:tabs>
          <w:tab w:val="left" w:pos="1134"/>
        </w:tabs>
        <w:suppressAutoHyphens/>
        <w:spacing w:after="0" w:line="240" w:lineRule="auto"/>
        <w:ind w:right="709"/>
        <w:rPr>
          <w:rFonts w:ascii="Times New Roman" w:hAnsi="Times New Roman"/>
          <w:b/>
          <w:bCs/>
          <w:sz w:val="25"/>
          <w:szCs w:val="25"/>
          <w:lang w:eastAsia="zh-CN"/>
        </w:rPr>
      </w:pPr>
    </w:p>
    <w:p w:rsidR="00783A78" w:rsidRPr="00783A78" w:rsidRDefault="00783A78" w:rsidP="00110206">
      <w:pPr>
        <w:keepNext/>
        <w:widowControl w:val="0"/>
        <w:suppressAutoHyphens/>
        <w:autoSpaceDE w:val="0"/>
        <w:ind w:left="720" w:right="565"/>
        <w:jc w:val="center"/>
        <w:rPr>
          <w:b/>
          <w:sz w:val="25"/>
          <w:szCs w:val="25"/>
          <w:lang w:eastAsia="zh-CN"/>
        </w:rPr>
      </w:pPr>
      <w:r w:rsidRPr="00783A78">
        <w:rPr>
          <w:b/>
          <w:sz w:val="25"/>
          <w:szCs w:val="25"/>
          <w:lang w:eastAsia="zh-CN"/>
        </w:rPr>
        <w:t>Краткая характеристика (паспорт) подпрограммы</w:t>
      </w:r>
    </w:p>
    <w:p w:rsidR="00783A78" w:rsidRPr="00783A78" w:rsidRDefault="00783A78" w:rsidP="00110206">
      <w:pPr>
        <w:keepNext/>
        <w:widowControl w:val="0"/>
        <w:suppressAutoHyphens/>
        <w:autoSpaceDE w:val="0"/>
        <w:ind w:left="720" w:right="565"/>
        <w:jc w:val="center"/>
        <w:rPr>
          <w:b/>
          <w:sz w:val="25"/>
          <w:szCs w:val="25"/>
          <w:lang w:eastAsia="zh-CN"/>
        </w:rPr>
      </w:pPr>
    </w:p>
    <w:tbl>
      <w:tblPr>
        <w:tblW w:w="9469" w:type="dxa"/>
        <w:tblInd w:w="-5" w:type="dxa"/>
        <w:tblLayout w:type="fixed"/>
        <w:tblLook w:val="0000"/>
      </w:tblPr>
      <w:tblGrid>
        <w:gridCol w:w="1809"/>
        <w:gridCol w:w="7660"/>
      </w:tblGrid>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Наименование подпрограммы</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autoSpaceDE w:val="0"/>
              <w:snapToGrid w:val="0"/>
              <w:jc w:val="both"/>
              <w:rPr>
                <w:bCs/>
                <w:sz w:val="25"/>
                <w:szCs w:val="25"/>
                <w:lang w:eastAsia="zh-CN"/>
              </w:rPr>
            </w:pPr>
            <w:r w:rsidRPr="00783A78">
              <w:rPr>
                <w:bCs/>
                <w:sz w:val="25"/>
                <w:szCs w:val="25"/>
                <w:lang w:eastAsia="zh-CN"/>
              </w:rPr>
              <w:t>Развитие дорожного хозяйства и транспортного обслуживания населения</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 xml:space="preserve">Координатор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rPr>
                <w:sz w:val="25"/>
                <w:szCs w:val="25"/>
              </w:rPr>
            </w:pPr>
            <w:r w:rsidRPr="00783A78">
              <w:rPr>
                <w:sz w:val="25"/>
                <w:szCs w:val="25"/>
              </w:rPr>
              <w:t xml:space="preserve">Заместитель Главы Администрации города Глазова </w:t>
            </w:r>
          </w:p>
          <w:p w:rsidR="00783A78" w:rsidRPr="00783A78" w:rsidRDefault="00783A78" w:rsidP="00110206">
            <w:pPr>
              <w:widowControl w:val="0"/>
              <w:suppressAutoHyphens/>
              <w:autoSpaceDE w:val="0"/>
              <w:snapToGrid w:val="0"/>
              <w:jc w:val="both"/>
              <w:rPr>
                <w:bCs/>
                <w:sz w:val="25"/>
                <w:szCs w:val="25"/>
                <w:lang w:eastAsia="zh-CN"/>
              </w:rPr>
            </w:pPr>
            <w:r w:rsidRPr="00783A78">
              <w:rPr>
                <w:sz w:val="25"/>
                <w:szCs w:val="25"/>
              </w:rPr>
              <w:t xml:space="preserve">по вопросам строительства, архитектуры и жилищно-коммунального хозяйства                                                               </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Mar>
              <w:left w:w="57" w:type="dxa"/>
              <w:right w:w="57" w:type="dxa"/>
            </w:tcMar>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 xml:space="preserve">Ответственный исполнитель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Управление жилищно-коммунального хозяйства </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Mar>
              <w:left w:w="57" w:type="dxa"/>
              <w:right w:w="57" w:type="dxa"/>
            </w:tcMar>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 xml:space="preserve">Соисполнители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Default="00783A78" w:rsidP="00110206">
            <w:pPr>
              <w:widowControl w:val="0"/>
              <w:suppressAutoHyphens/>
              <w:autoSpaceDE w:val="0"/>
              <w:jc w:val="both"/>
              <w:rPr>
                <w:bCs/>
                <w:sz w:val="25"/>
                <w:szCs w:val="25"/>
                <w:lang w:eastAsia="zh-CN"/>
              </w:rPr>
            </w:pPr>
            <w:r w:rsidRPr="00783A78">
              <w:rPr>
                <w:bCs/>
                <w:sz w:val="25"/>
                <w:szCs w:val="25"/>
                <w:lang w:eastAsia="zh-CN"/>
              </w:rPr>
              <w:t>Управление имущественных отношений</w:t>
            </w:r>
          </w:p>
          <w:p w:rsidR="00783A78" w:rsidRDefault="00783A78" w:rsidP="00110206">
            <w:pPr>
              <w:widowControl w:val="0"/>
              <w:suppressAutoHyphens/>
              <w:autoSpaceDE w:val="0"/>
              <w:jc w:val="both"/>
              <w:rPr>
                <w:bCs/>
                <w:sz w:val="25"/>
                <w:szCs w:val="25"/>
                <w:lang w:eastAsia="zh-CN"/>
              </w:rPr>
            </w:pPr>
            <w:r w:rsidRPr="00783A78">
              <w:rPr>
                <w:bCs/>
                <w:sz w:val="25"/>
                <w:szCs w:val="25"/>
                <w:lang w:eastAsia="zh-CN"/>
              </w:rPr>
              <w:t>Управление архитектуры и градостроительства</w:t>
            </w:r>
          </w:p>
          <w:p w:rsidR="003D23D7" w:rsidRPr="00783A78" w:rsidRDefault="003D23D7" w:rsidP="00110206">
            <w:pPr>
              <w:widowControl w:val="0"/>
              <w:suppressAutoHyphens/>
              <w:autoSpaceDE w:val="0"/>
              <w:jc w:val="both"/>
              <w:rPr>
                <w:bCs/>
                <w:sz w:val="25"/>
                <w:szCs w:val="25"/>
                <w:lang w:eastAsia="zh-CN"/>
              </w:rPr>
            </w:pP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Цели</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Default="002F613F" w:rsidP="00110206">
            <w:pPr>
              <w:widowControl w:val="0"/>
              <w:suppressAutoHyphens/>
              <w:autoSpaceDE w:val="0"/>
              <w:jc w:val="both"/>
              <w:rPr>
                <w:bCs/>
                <w:sz w:val="25"/>
                <w:szCs w:val="25"/>
              </w:rPr>
            </w:pPr>
            <w:r w:rsidRPr="00B57C6F">
              <w:rPr>
                <w:bCs/>
                <w:sz w:val="25"/>
                <w:szCs w:val="25"/>
              </w:rPr>
              <w:t>Обеспечение безопасности дорожного движения, организация предоставления транспортных услуг населению</w:t>
            </w:r>
          </w:p>
          <w:p w:rsidR="00402924" w:rsidRPr="00783A78" w:rsidRDefault="00402924" w:rsidP="00110206">
            <w:pPr>
              <w:widowControl w:val="0"/>
              <w:suppressAutoHyphens/>
              <w:autoSpaceDE w:val="0"/>
              <w:jc w:val="both"/>
              <w:rPr>
                <w:bCs/>
                <w:sz w:val="25"/>
                <w:szCs w:val="25"/>
                <w:lang w:eastAsia="zh-CN"/>
              </w:rPr>
            </w:pP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lastRenderedPageBreak/>
              <w:t xml:space="preserve">Задачи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autoSpaceDE w:val="0"/>
              <w:snapToGrid w:val="0"/>
              <w:jc w:val="both"/>
              <w:rPr>
                <w:bCs/>
                <w:sz w:val="25"/>
                <w:szCs w:val="25"/>
                <w:lang w:eastAsia="zh-CN"/>
              </w:rPr>
            </w:pPr>
            <w:r w:rsidRPr="00783A78">
              <w:rPr>
                <w:bCs/>
                <w:sz w:val="25"/>
                <w:szCs w:val="25"/>
                <w:lang w:eastAsia="zh-CN"/>
              </w:rPr>
              <w:t>1) Организация пассажирских перевозок на маршрутах регулярного сообщения муниципального образования «Город Глазов», обеспечение их надлежащего качества.</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2) Обеспечение доступности услуг общественного транспорта для различных категорий граждан, в том числе пенсионеров, детей из многодетных семей, </w:t>
            </w:r>
            <w:proofErr w:type="spellStart"/>
            <w:r w:rsidRPr="00783A78">
              <w:rPr>
                <w:bCs/>
                <w:sz w:val="25"/>
                <w:szCs w:val="25"/>
                <w:lang w:eastAsia="zh-CN"/>
              </w:rPr>
              <w:t>маломобильных</w:t>
            </w:r>
            <w:proofErr w:type="spellEnd"/>
            <w:r w:rsidRPr="00783A78">
              <w:rPr>
                <w:bCs/>
                <w:sz w:val="25"/>
                <w:szCs w:val="25"/>
                <w:lang w:eastAsia="zh-CN"/>
              </w:rPr>
              <w:t xml:space="preserve"> групп населения.</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3) Приведение улично-дорожной сети в состояние, удовлетворяющее нормативным требованиям, установленным ГОСТ </w:t>
            </w:r>
            <w:proofErr w:type="gramStart"/>
            <w:r w:rsidRPr="00783A78">
              <w:rPr>
                <w:bCs/>
                <w:sz w:val="25"/>
                <w:szCs w:val="25"/>
                <w:lang w:eastAsia="zh-CN"/>
              </w:rPr>
              <w:t>Р</w:t>
            </w:r>
            <w:proofErr w:type="gramEnd"/>
            <w:r w:rsidRPr="00783A78">
              <w:rPr>
                <w:bCs/>
                <w:sz w:val="25"/>
                <w:szCs w:val="25"/>
                <w:lang w:eastAsia="zh-CN"/>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Требования к эксплуатационному состоянию, допустимому по условиям обеспечения безопасности дорожного движения», </w:t>
            </w:r>
            <w:proofErr w:type="spellStart"/>
            <w:r w:rsidRPr="00783A78">
              <w:rPr>
                <w:bCs/>
                <w:sz w:val="25"/>
                <w:szCs w:val="25"/>
                <w:lang w:eastAsia="zh-CN"/>
              </w:rPr>
              <w:t>СНиП</w:t>
            </w:r>
            <w:proofErr w:type="spellEnd"/>
            <w:r w:rsidRPr="00783A78">
              <w:rPr>
                <w:bCs/>
                <w:sz w:val="25"/>
                <w:szCs w:val="25"/>
                <w:lang w:eastAsia="zh-CN"/>
              </w:rPr>
              <w:t xml:space="preserve"> 3.06.03-85 «Автомобильные дороги».</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4) Развитие транспортной инфраструктуры в части автомобильных дорог общего пользования местного значения.</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5) Поддержание постоянной  готовности к работе эксплуатируемых светофорных объектов за счет выполнения комплекса мер по предупредительно-профилактическому и оперативному ремонту технических устройств в соответствии с нормативными документами.</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6) Обеспечение безопасности дорожного движения и предупреждения правонарушений на автомобильных дорогах в границах МО «Город Глазов»</w:t>
            </w:r>
          </w:p>
          <w:p w:rsidR="003911AD" w:rsidRPr="00783A78" w:rsidRDefault="00783A78" w:rsidP="00110206">
            <w:pPr>
              <w:widowControl w:val="0"/>
              <w:suppressAutoHyphens/>
              <w:autoSpaceDE w:val="0"/>
              <w:jc w:val="both"/>
              <w:rPr>
                <w:bCs/>
                <w:sz w:val="25"/>
                <w:szCs w:val="25"/>
                <w:lang w:eastAsia="zh-CN"/>
              </w:rPr>
            </w:pPr>
            <w:r w:rsidRPr="00783A78">
              <w:rPr>
                <w:bCs/>
                <w:sz w:val="25"/>
                <w:szCs w:val="25"/>
                <w:lang w:eastAsia="zh-CN"/>
              </w:rPr>
              <w:t>7) Совершенствование системы управления  дорожным движением путем внедрения современных методов организации движения, применения сертифицированных технических средств и автоматизированных систем.</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Приоритетные проекты (программы), реализуемые в рамках муниципальной программы</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94176C" w:rsidP="00110206">
            <w:pPr>
              <w:widowControl w:val="0"/>
              <w:suppressAutoHyphens/>
              <w:autoSpaceDE w:val="0"/>
              <w:snapToGrid w:val="0"/>
              <w:jc w:val="both"/>
              <w:rPr>
                <w:bCs/>
                <w:sz w:val="25"/>
                <w:szCs w:val="25"/>
                <w:lang w:eastAsia="zh-CN"/>
              </w:rPr>
            </w:pPr>
            <w:r w:rsidRPr="00783A78">
              <w:rPr>
                <w:bCs/>
                <w:sz w:val="25"/>
                <w:szCs w:val="25"/>
                <w:lang w:eastAsia="zh-CN"/>
              </w:rPr>
              <w:t>Национальный проект «Безопасные и качественные автомобильные дороги».</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Региональные проекты (программы) федеральных национальных проектов (программ), реализуемые в рамках муниципальной программы</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94176C" w:rsidP="00110206">
            <w:pPr>
              <w:widowControl w:val="0"/>
              <w:suppressAutoHyphens/>
              <w:autoSpaceDE w:val="0"/>
              <w:snapToGrid w:val="0"/>
              <w:jc w:val="both"/>
              <w:rPr>
                <w:bCs/>
                <w:sz w:val="25"/>
                <w:szCs w:val="25"/>
                <w:lang w:eastAsia="zh-CN"/>
              </w:rPr>
            </w:pPr>
            <w:r w:rsidRPr="00783A78">
              <w:rPr>
                <w:bCs/>
                <w:sz w:val="25"/>
                <w:szCs w:val="25"/>
                <w:lang w:eastAsia="zh-CN"/>
              </w:rPr>
              <w:t>Не реализуются.</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 xml:space="preserve">Целевые показатели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pStyle w:val="afb"/>
              <w:widowControl w:val="0"/>
              <w:numPr>
                <w:ilvl w:val="0"/>
                <w:numId w:val="22"/>
              </w:numPr>
              <w:suppressAutoHyphens/>
              <w:autoSpaceDE w:val="0"/>
              <w:spacing w:after="0" w:line="240" w:lineRule="auto"/>
              <w:ind w:left="39" w:firstLine="0"/>
              <w:jc w:val="both"/>
              <w:rPr>
                <w:rFonts w:ascii="Times New Roman" w:hAnsi="Times New Roman"/>
                <w:bCs/>
                <w:sz w:val="25"/>
                <w:szCs w:val="25"/>
                <w:lang w:eastAsia="zh-CN"/>
              </w:rPr>
            </w:pPr>
            <w:r w:rsidRPr="00783A78">
              <w:rPr>
                <w:rFonts w:ascii="Times New Roman" w:hAnsi="Times New Roman"/>
                <w:bCs/>
                <w:sz w:val="25"/>
                <w:szCs w:val="25"/>
                <w:lang w:eastAsia="zh-CN"/>
              </w:rPr>
              <w:t xml:space="preserve">Доля транспортных средств, работающих на организованных маршрутах регулярных перевозок, оборудованных для перевозки </w:t>
            </w:r>
            <w:proofErr w:type="spellStart"/>
            <w:r w:rsidRPr="00783A78">
              <w:rPr>
                <w:rFonts w:ascii="Times New Roman" w:hAnsi="Times New Roman"/>
                <w:bCs/>
                <w:sz w:val="25"/>
                <w:szCs w:val="25"/>
                <w:lang w:eastAsia="zh-CN"/>
              </w:rPr>
              <w:t>маломобильных</w:t>
            </w:r>
            <w:proofErr w:type="spellEnd"/>
            <w:r w:rsidRPr="00783A78">
              <w:rPr>
                <w:rFonts w:ascii="Times New Roman" w:hAnsi="Times New Roman"/>
                <w:bCs/>
                <w:sz w:val="25"/>
                <w:szCs w:val="25"/>
                <w:lang w:eastAsia="zh-CN"/>
              </w:rPr>
              <w:t xml:space="preserve"> групп населения, в общем количестве транспортных средств, работающих на организованных маршрутах регулярных перевозок, процентов.</w:t>
            </w:r>
          </w:p>
          <w:p w:rsidR="00783A78" w:rsidRPr="00783A78" w:rsidRDefault="00783A78" w:rsidP="00110206">
            <w:pPr>
              <w:widowControl w:val="0"/>
              <w:suppressAutoHyphens/>
              <w:autoSpaceDE w:val="0"/>
              <w:jc w:val="both"/>
              <w:rPr>
                <w:bCs/>
                <w:sz w:val="25"/>
                <w:szCs w:val="25"/>
                <w:lang w:eastAsia="zh-CN"/>
              </w:rPr>
            </w:pPr>
            <w:proofErr w:type="gramStart"/>
            <w:r w:rsidRPr="00783A78">
              <w:rPr>
                <w:bCs/>
                <w:sz w:val="25"/>
                <w:szCs w:val="25"/>
                <w:lang w:eastAsia="zh-CN"/>
              </w:rPr>
              <w:lastRenderedPageBreak/>
              <w:t>2)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процентов.</w:t>
            </w:r>
            <w:proofErr w:type="gramEnd"/>
          </w:p>
          <w:p w:rsidR="00783A78" w:rsidRPr="00783A78" w:rsidRDefault="00783A78" w:rsidP="00110206">
            <w:pPr>
              <w:widowControl w:val="0"/>
              <w:suppressAutoHyphens/>
              <w:autoSpaceDE w:val="0"/>
              <w:ind w:left="39"/>
              <w:jc w:val="both"/>
              <w:rPr>
                <w:bCs/>
                <w:sz w:val="25"/>
                <w:szCs w:val="25"/>
                <w:lang w:eastAsia="zh-CN"/>
              </w:rPr>
            </w:pPr>
            <w:r w:rsidRPr="00783A78">
              <w:rPr>
                <w:bCs/>
                <w:sz w:val="25"/>
                <w:szCs w:val="25"/>
                <w:lang w:eastAsia="zh-CN"/>
              </w:rPr>
              <w:t>3) Протяженность автомобильных дорог общего пользования местного значения с усовершенствованным дорожным покрытием, в общей протяженности автомобильных дорог общего пользования местного значения, процентов.</w:t>
            </w:r>
          </w:p>
          <w:p w:rsidR="00783A78" w:rsidRPr="00783A78" w:rsidRDefault="00783A78" w:rsidP="00110206">
            <w:pPr>
              <w:widowControl w:val="0"/>
              <w:suppressAutoHyphens/>
              <w:autoSpaceDE w:val="0"/>
              <w:ind w:left="39"/>
              <w:jc w:val="both"/>
              <w:rPr>
                <w:bCs/>
                <w:sz w:val="25"/>
                <w:szCs w:val="25"/>
                <w:lang w:eastAsia="zh-CN"/>
              </w:rPr>
            </w:pPr>
            <w:r w:rsidRPr="00783A78">
              <w:rPr>
                <w:bCs/>
                <w:sz w:val="25"/>
                <w:szCs w:val="25"/>
                <w:lang w:eastAsia="zh-CN"/>
              </w:rPr>
              <w:t>4)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5) Ввод в эксплуатацию автомобильных дорог общего пользования местного значения, </w:t>
            </w:r>
            <w:proofErr w:type="gramStart"/>
            <w:r w:rsidRPr="00783A78">
              <w:rPr>
                <w:bCs/>
                <w:sz w:val="25"/>
                <w:szCs w:val="25"/>
                <w:lang w:eastAsia="zh-CN"/>
              </w:rPr>
              <w:t>км</w:t>
            </w:r>
            <w:proofErr w:type="gramEnd"/>
            <w:r w:rsidRPr="00783A78">
              <w:rPr>
                <w:bCs/>
                <w:sz w:val="25"/>
                <w:szCs w:val="25"/>
                <w:lang w:eastAsia="zh-CN"/>
              </w:rPr>
              <w:t>.</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6) Капитальный ремонт и ремонт автомобильных дорог общего пользования местного значения, </w:t>
            </w:r>
            <w:proofErr w:type="gramStart"/>
            <w:r w:rsidRPr="00783A78">
              <w:rPr>
                <w:bCs/>
                <w:sz w:val="25"/>
                <w:szCs w:val="25"/>
                <w:lang w:eastAsia="zh-CN"/>
              </w:rPr>
              <w:t>км</w:t>
            </w:r>
            <w:proofErr w:type="gramEnd"/>
            <w:r w:rsidRPr="00783A78">
              <w:rPr>
                <w:bCs/>
                <w:sz w:val="25"/>
                <w:szCs w:val="25"/>
                <w:lang w:eastAsia="zh-CN"/>
              </w:rPr>
              <w:t>.</w:t>
            </w:r>
          </w:p>
          <w:p w:rsidR="00783A78" w:rsidRPr="00783A78" w:rsidRDefault="00783A78" w:rsidP="00110206">
            <w:pPr>
              <w:widowControl w:val="0"/>
              <w:suppressAutoHyphens/>
              <w:autoSpaceDE w:val="0"/>
              <w:ind w:left="39"/>
              <w:jc w:val="both"/>
              <w:rPr>
                <w:bCs/>
                <w:sz w:val="25"/>
                <w:szCs w:val="25"/>
                <w:lang w:eastAsia="zh-CN"/>
              </w:rPr>
            </w:pPr>
            <w:r w:rsidRPr="00783A78">
              <w:rPr>
                <w:bCs/>
                <w:sz w:val="25"/>
                <w:szCs w:val="25"/>
                <w:lang w:eastAsia="zh-CN"/>
              </w:rPr>
              <w:t>7) Количество лиц, погибших в результате дорожно-транспортных происшествий, человек.</w:t>
            </w:r>
          </w:p>
          <w:p w:rsidR="00783A78" w:rsidRPr="00783A78" w:rsidRDefault="00783A78" w:rsidP="00110206">
            <w:pPr>
              <w:widowControl w:val="0"/>
              <w:suppressAutoHyphens/>
              <w:autoSpaceDE w:val="0"/>
              <w:ind w:left="39"/>
              <w:jc w:val="both"/>
              <w:rPr>
                <w:bCs/>
                <w:sz w:val="25"/>
                <w:szCs w:val="25"/>
                <w:lang w:eastAsia="zh-CN"/>
              </w:rPr>
            </w:pPr>
            <w:r w:rsidRPr="00783A78">
              <w:rPr>
                <w:bCs/>
                <w:sz w:val="25"/>
                <w:szCs w:val="25"/>
                <w:lang w:eastAsia="zh-CN"/>
              </w:rPr>
              <w:t>8) Снижение социального риска (сокращение количества лиц, погибших в результате ДТП, на 100 тысяч населения), процентов.</w:t>
            </w:r>
          </w:p>
          <w:p w:rsidR="00783A78" w:rsidRPr="00783A78" w:rsidRDefault="00783A78" w:rsidP="00110206">
            <w:pPr>
              <w:widowControl w:val="0"/>
              <w:suppressAutoHyphens/>
              <w:autoSpaceDE w:val="0"/>
              <w:ind w:left="39"/>
              <w:jc w:val="both"/>
              <w:rPr>
                <w:bCs/>
                <w:sz w:val="25"/>
                <w:szCs w:val="25"/>
                <w:lang w:eastAsia="zh-CN"/>
              </w:rPr>
            </w:pPr>
            <w:r w:rsidRPr="00783A78">
              <w:rPr>
                <w:bCs/>
                <w:sz w:val="25"/>
                <w:szCs w:val="25"/>
                <w:lang w:eastAsia="zh-CN"/>
              </w:rPr>
              <w:t>9) Количество дорожно-транспортных происшествий на территории городского округа «Город Глазов» с пострадавшими, единиц.</w:t>
            </w:r>
          </w:p>
          <w:p w:rsidR="00783A78" w:rsidRPr="00783A78" w:rsidRDefault="00783A78" w:rsidP="00110206">
            <w:pPr>
              <w:widowControl w:val="0"/>
              <w:suppressAutoHyphens/>
              <w:autoSpaceDE w:val="0"/>
              <w:jc w:val="both"/>
              <w:rPr>
                <w:bCs/>
                <w:sz w:val="25"/>
                <w:szCs w:val="25"/>
                <w:lang w:eastAsia="zh-CN"/>
              </w:rPr>
            </w:pPr>
            <w:r w:rsidRPr="00783A78">
              <w:rPr>
                <w:bCs/>
                <w:sz w:val="25"/>
                <w:szCs w:val="25"/>
                <w:lang w:eastAsia="zh-CN"/>
              </w:rPr>
              <w:t xml:space="preserve">10) Количество организаций и </w:t>
            </w:r>
            <w:proofErr w:type="gramStart"/>
            <w:r w:rsidRPr="00783A78">
              <w:rPr>
                <w:bCs/>
                <w:sz w:val="25"/>
                <w:szCs w:val="25"/>
                <w:lang w:eastAsia="zh-CN"/>
              </w:rPr>
              <w:t>граждан</w:t>
            </w:r>
            <w:proofErr w:type="gramEnd"/>
            <w:r w:rsidRPr="00783A78">
              <w:rPr>
                <w:bCs/>
                <w:sz w:val="25"/>
                <w:szCs w:val="25"/>
                <w:lang w:eastAsia="zh-CN"/>
              </w:rPr>
              <w:t xml:space="preserve"> подавших заявление и документы на выдачу специального разрешения на движение по автомобильным дорогам местного значения транспортного средства, осуществляющего перевозки опасных, тяжеловесных и (или) крупногабаритных грузов в электронном виде, процентов.</w:t>
            </w: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lastRenderedPageBreak/>
              <w:t>Сроки и этапы  реализации</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snapToGrid w:val="0"/>
              <w:rPr>
                <w:bCs/>
                <w:sz w:val="25"/>
                <w:szCs w:val="25"/>
                <w:lang w:eastAsia="zh-CN"/>
              </w:rPr>
            </w:pPr>
            <w:r w:rsidRPr="00783A78">
              <w:rPr>
                <w:bCs/>
                <w:sz w:val="25"/>
                <w:szCs w:val="25"/>
                <w:lang w:eastAsia="zh-CN"/>
              </w:rPr>
              <w:t>Срок реализации - 2021-2025 годы.</w:t>
            </w:r>
          </w:p>
          <w:p w:rsidR="00783A78" w:rsidRPr="00783A78" w:rsidRDefault="00783A78" w:rsidP="00110206">
            <w:pPr>
              <w:widowControl w:val="0"/>
              <w:suppressAutoHyphens/>
              <w:rPr>
                <w:bCs/>
                <w:sz w:val="25"/>
                <w:szCs w:val="25"/>
                <w:lang w:eastAsia="zh-CN"/>
              </w:rPr>
            </w:pPr>
            <w:r w:rsidRPr="00783A78">
              <w:rPr>
                <w:bCs/>
                <w:sz w:val="25"/>
                <w:szCs w:val="25"/>
                <w:lang w:eastAsia="zh-CN"/>
              </w:rPr>
              <w:t>Этапы реализации подпрограммы не выделяются.</w:t>
            </w:r>
          </w:p>
        </w:tc>
      </w:tr>
      <w:tr w:rsidR="00783A78" w:rsidRPr="00783A78" w:rsidTr="002C6660">
        <w:trPr>
          <w:trHeight w:val="4525"/>
        </w:trPr>
        <w:tc>
          <w:tcPr>
            <w:tcW w:w="1809" w:type="dxa"/>
            <w:tcBorders>
              <w:top w:val="single" w:sz="4" w:space="0" w:color="000000" w:themeColor="text1"/>
              <w:left w:val="single" w:sz="4" w:space="0" w:color="000000" w:themeColor="text1"/>
              <w:bottom w:val="single" w:sz="4" w:space="0" w:color="000000" w:themeColor="text1"/>
            </w:tcBorders>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Ресурсное обеспечение за счет средств бюджета города Глазова</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snapToGrid w:val="0"/>
              <w:jc w:val="both"/>
              <w:rPr>
                <w:sz w:val="25"/>
                <w:szCs w:val="25"/>
                <w:lang w:eastAsia="zh-CN"/>
              </w:rPr>
            </w:pPr>
            <w:r w:rsidRPr="00783A78">
              <w:rPr>
                <w:sz w:val="25"/>
                <w:szCs w:val="25"/>
                <w:lang w:eastAsia="zh-CN"/>
              </w:rPr>
              <w:t xml:space="preserve">Общий выделяемый объем финансирования мероприятий подпрограммы за 2021-2025 годы за счет средств бюджета муниципального образования «Город Глазов» составит  </w:t>
            </w:r>
            <w:r w:rsidRPr="00783A78">
              <w:rPr>
                <w:b/>
                <w:bCs/>
                <w:sz w:val="25"/>
                <w:szCs w:val="25"/>
                <w:lang w:eastAsia="zh-CN"/>
              </w:rPr>
              <w:t>255935,32</w:t>
            </w:r>
            <w:r w:rsidRPr="00783A78">
              <w:rPr>
                <w:sz w:val="25"/>
                <w:szCs w:val="25"/>
                <w:lang w:eastAsia="zh-CN"/>
              </w:rPr>
              <w:t xml:space="preserve"> тыс. рублей, в том числе: </w:t>
            </w:r>
          </w:p>
          <w:tbl>
            <w:tblPr>
              <w:tblW w:w="7231" w:type="dxa"/>
              <w:tblInd w:w="34" w:type="dxa"/>
              <w:tblLayout w:type="fixed"/>
              <w:tblLook w:val="0000"/>
            </w:tblPr>
            <w:tblGrid>
              <w:gridCol w:w="2126"/>
              <w:gridCol w:w="850"/>
              <w:gridCol w:w="851"/>
              <w:gridCol w:w="851"/>
              <w:gridCol w:w="851"/>
              <w:gridCol w:w="851"/>
              <w:gridCol w:w="851"/>
            </w:tblGrid>
            <w:tr w:rsidR="00783A78" w:rsidRPr="00783A78" w:rsidTr="00110206">
              <w:trPr>
                <w:trHeight w:val="300"/>
              </w:trPr>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jc w:val="both"/>
                    <w:rPr>
                      <w:b/>
                      <w:bCs/>
                      <w:lang w:eastAsia="zh-CN"/>
                    </w:rPr>
                  </w:pPr>
                </w:p>
              </w:tc>
              <w:tc>
                <w:tcPr>
                  <w:tcW w:w="850"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tcMar>
                    <w:left w:w="57" w:type="dxa"/>
                    <w:right w:w="57" w:type="dxa"/>
                  </w:tcMar>
                  <w:vAlign w:val="center"/>
                </w:tcPr>
                <w:p w:rsidR="00783A78" w:rsidRPr="00783A78" w:rsidRDefault="00783A78" w:rsidP="00110206">
                  <w:pPr>
                    <w:widowControl w:val="0"/>
                    <w:suppressAutoHyphens/>
                    <w:snapToGrid w:val="0"/>
                    <w:jc w:val="both"/>
                    <w:rPr>
                      <w:bCs/>
                      <w:sz w:val="16"/>
                      <w:szCs w:val="16"/>
                      <w:lang w:eastAsia="zh-CN"/>
                    </w:rPr>
                  </w:pPr>
                  <w:r w:rsidRPr="00783A78">
                    <w:rPr>
                      <w:bCs/>
                      <w:sz w:val="16"/>
                      <w:szCs w:val="16"/>
                      <w:lang w:eastAsia="zh-CN"/>
                    </w:rPr>
                    <w:t>Всего</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ind w:left="-108" w:right="-109"/>
                    <w:jc w:val="center"/>
                    <w:rPr>
                      <w:bCs/>
                      <w:sz w:val="16"/>
                      <w:szCs w:val="16"/>
                      <w:lang w:eastAsia="zh-CN"/>
                    </w:rPr>
                  </w:pPr>
                  <w:r w:rsidRPr="00783A78">
                    <w:rPr>
                      <w:bCs/>
                      <w:sz w:val="16"/>
                      <w:szCs w:val="16"/>
                      <w:lang w:eastAsia="zh-CN"/>
                    </w:rPr>
                    <w:t>2021  г.</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jc w:val="center"/>
                    <w:rPr>
                      <w:bCs/>
                      <w:sz w:val="16"/>
                      <w:szCs w:val="16"/>
                      <w:lang w:eastAsia="zh-CN"/>
                    </w:rPr>
                  </w:pPr>
                  <w:r w:rsidRPr="00783A78">
                    <w:rPr>
                      <w:bCs/>
                      <w:sz w:val="16"/>
                      <w:szCs w:val="16"/>
                      <w:lang w:eastAsia="zh-CN"/>
                    </w:rPr>
                    <w:t>2022г.</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ind w:left="-57" w:right="-57"/>
                    <w:jc w:val="both"/>
                    <w:rPr>
                      <w:bCs/>
                      <w:sz w:val="16"/>
                      <w:szCs w:val="16"/>
                      <w:lang w:eastAsia="zh-CN"/>
                    </w:rPr>
                  </w:pPr>
                  <w:r w:rsidRPr="00783A78">
                    <w:rPr>
                      <w:bCs/>
                      <w:sz w:val="16"/>
                      <w:szCs w:val="16"/>
                      <w:lang w:eastAsia="zh-CN"/>
                    </w:rPr>
                    <w:t>2023 г.</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ind w:left="58"/>
                    <w:jc w:val="both"/>
                    <w:rPr>
                      <w:bCs/>
                      <w:sz w:val="16"/>
                      <w:szCs w:val="16"/>
                      <w:lang w:eastAsia="zh-CN"/>
                    </w:rPr>
                  </w:pPr>
                  <w:r w:rsidRPr="00783A78">
                    <w:rPr>
                      <w:bCs/>
                      <w:sz w:val="16"/>
                      <w:szCs w:val="16"/>
                      <w:lang w:eastAsia="zh-CN"/>
                    </w:rPr>
                    <w:t>2024 г.</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jc w:val="both"/>
                    <w:rPr>
                      <w:bCs/>
                      <w:sz w:val="16"/>
                      <w:szCs w:val="16"/>
                      <w:lang w:eastAsia="zh-CN"/>
                    </w:rPr>
                  </w:pPr>
                  <w:r w:rsidRPr="00783A78">
                    <w:rPr>
                      <w:bCs/>
                      <w:sz w:val="16"/>
                      <w:szCs w:val="16"/>
                      <w:lang w:eastAsia="zh-CN"/>
                    </w:rPr>
                    <w:t>2025 г.</w:t>
                  </w:r>
                </w:p>
              </w:tc>
            </w:tr>
            <w:tr w:rsidR="00783A78" w:rsidRPr="00783A78" w:rsidTr="00110206">
              <w:trPr>
                <w:cantSplit/>
                <w:trHeight w:val="944"/>
              </w:trPr>
              <w:tc>
                <w:tcPr>
                  <w:tcW w:w="2126" w:type="dxa"/>
                  <w:tcBorders>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jc w:val="both"/>
                    <w:rPr>
                      <w:bCs/>
                      <w:lang w:eastAsia="zh-CN"/>
                    </w:rPr>
                  </w:pPr>
                  <w:r w:rsidRPr="00783A78">
                    <w:rPr>
                      <w:bCs/>
                      <w:lang w:eastAsia="zh-CN"/>
                    </w:rPr>
                    <w:t>Объем финансирования всего, в т.ч.</w:t>
                  </w:r>
                </w:p>
              </w:tc>
              <w:tc>
                <w:tcPr>
                  <w:tcW w:w="850" w:type="dxa"/>
                  <w:tcBorders>
                    <w:left w:val="single" w:sz="4" w:space="0" w:color="808080" w:themeColor="background1" w:themeShade="80"/>
                    <w:bottom w:val="single" w:sz="4" w:space="0" w:color="808080" w:themeColor="background1" w:themeShade="80"/>
                  </w:tcBorders>
                  <w:shd w:val="clear" w:color="auto" w:fill="FFFFFF" w:themeFill="background1"/>
                  <w:tcMar>
                    <w:left w:w="57" w:type="dxa"/>
                    <w:right w:w="57" w:type="dxa"/>
                  </w:tcMar>
                  <w:textDirection w:val="btLr"/>
                  <w:vAlign w:val="center"/>
                </w:tcPr>
                <w:p w:rsidR="00783A78" w:rsidRPr="00783A78" w:rsidRDefault="00783A78" w:rsidP="00110206">
                  <w:pPr>
                    <w:widowControl w:val="0"/>
                    <w:suppressAutoHyphens/>
                    <w:snapToGrid w:val="0"/>
                    <w:ind w:left="113" w:right="113"/>
                    <w:jc w:val="center"/>
                    <w:rPr>
                      <w:b/>
                      <w:bCs/>
                      <w:sz w:val="18"/>
                      <w:szCs w:val="18"/>
                      <w:lang w:eastAsia="zh-CN"/>
                    </w:rPr>
                  </w:pPr>
                  <w:r w:rsidRPr="00783A78">
                    <w:rPr>
                      <w:b/>
                      <w:bCs/>
                      <w:sz w:val="18"/>
                      <w:szCs w:val="18"/>
                      <w:lang w:eastAsia="zh-CN"/>
                    </w:rPr>
                    <w:t>255935,32</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ind w:left="113" w:right="113"/>
                    <w:jc w:val="center"/>
                  </w:pPr>
                  <w:r w:rsidRPr="00783A78">
                    <w:rPr>
                      <w:b/>
                      <w:bCs/>
                      <w:sz w:val="18"/>
                      <w:szCs w:val="18"/>
                      <w:lang w:eastAsia="zh-CN"/>
                    </w:rPr>
                    <w:t>17619,05</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ind w:left="113" w:right="113"/>
                    <w:jc w:val="center"/>
                  </w:pPr>
                  <w:r w:rsidRPr="00783A78">
                    <w:rPr>
                      <w:b/>
                      <w:bCs/>
                      <w:sz w:val="18"/>
                      <w:szCs w:val="18"/>
                      <w:lang w:eastAsia="zh-CN"/>
                    </w:rPr>
                    <w:t>57821,30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
                      <w:bCs/>
                      <w:sz w:val="18"/>
                      <w:szCs w:val="18"/>
                      <w:lang w:eastAsia="zh-CN"/>
                    </w:rPr>
                  </w:pPr>
                  <w:r w:rsidRPr="00783A78">
                    <w:rPr>
                      <w:b/>
                      <w:bCs/>
                      <w:sz w:val="18"/>
                      <w:szCs w:val="18"/>
                      <w:lang w:eastAsia="zh-CN"/>
                    </w:rPr>
                    <w:t>57821,30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
                      <w:bCs/>
                      <w:sz w:val="18"/>
                      <w:szCs w:val="18"/>
                      <w:lang w:eastAsia="zh-CN"/>
                    </w:rPr>
                  </w:pPr>
                  <w:r w:rsidRPr="00783A78">
                    <w:rPr>
                      <w:b/>
                      <w:bCs/>
                      <w:sz w:val="18"/>
                      <w:szCs w:val="18"/>
                      <w:lang w:eastAsia="zh-CN"/>
                    </w:rPr>
                    <w:t>60134,15</w:t>
                  </w:r>
                </w:p>
              </w:tc>
              <w:tc>
                <w:tcPr>
                  <w:tcW w:w="851"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
                      <w:bCs/>
                      <w:sz w:val="18"/>
                      <w:szCs w:val="18"/>
                      <w:lang w:eastAsia="zh-CN"/>
                    </w:rPr>
                  </w:pPr>
                  <w:r w:rsidRPr="00783A78">
                    <w:rPr>
                      <w:b/>
                      <w:bCs/>
                      <w:sz w:val="18"/>
                      <w:szCs w:val="18"/>
                      <w:lang w:eastAsia="zh-CN"/>
                    </w:rPr>
                    <w:t>62539,52</w:t>
                  </w:r>
                </w:p>
              </w:tc>
            </w:tr>
            <w:tr w:rsidR="00783A78" w:rsidRPr="00783A78" w:rsidTr="002C6660">
              <w:trPr>
                <w:cantSplit/>
                <w:trHeight w:val="973"/>
              </w:trPr>
              <w:tc>
                <w:tcPr>
                  <w:tcW w:w="2126" w:type="dxa"/>
                  <w:tcBorders>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110206">
                  <w:pPr>
                    <w:widowControl w:val="0"/>
                    <w:suppressAutoHyphens/>
                    <w:snapToGrid w:val="0"/>
                    <w:jc w:val="both"/>
                    <w:rPr>
                      <w:bCs/>
                      <w:lang w:eastAsia="zh-CN"/>
                    </w:rPr>
                  </w:pPr>
                  <w:r w:rsidRPr="00783A78">
                    <w:rPr>
                      <w:bCs/>
                      <w:lang w:eastAsia="zh-CN"/>
                    </w:rPr>
                    <w:t>собственные средства бюджета города Глазова</w:t>
                  </w:r>
                </w:p>
              </w:tc>
              <w:tc>
                <w:tcPr>
                  <w:tcW w:w="850" w:type="dxa"/>
                  <w:tcBorders>
                    <w:left w:val="single" w:sz="4" w:space="0" w:color="808080" w:themeColor="background1" w:themeShade="80"/>
                    <w:bottom w:val="single" w:sz="4" w:space="0" w:color="808080" w:themeColor="background1" w:themeShade="80"/>
                  </w:tcBorders>
                  <w:shd w:val="clear" w:color="auto" w:fill="FFFFFF" w:themeFill="background1"/>
                  <w:tcMar>
                    <w:left w:w="57" w:type="dxa"/>
                    <w:right w:w="57" w:type="dxa"/>
                  </w:tcMar>
                  <w:textDirection w:val="btLr"/>
                  <w:vAlign w:val="center"/>
                </w:tcPr>
                <w:p w:rsidR="00783A78" w:rsidRPr="00783A78" w:rsidRDefault="00783A78" w:rsidP="00110206">
                  <w:pPr>
                    <w:widowControl w:val="0"/>
                    <w:suppressAutoHyphens/>
                    <w:snapToGrid w:val="0"/>
                    <w:ind w:left="113" w:right="113"/>
                    <w:jc w:val="center"/>
                    <w:rPr>
                      <w:sz w:val="18"/>
                      <w:szCs w:val="18"/>
                      <w:lang w:eastAsia="zh-CN"/>
                    </w:rPr>
                  </w:pPr>
                  <w:r w:rsidRPr="00783A78">
                    <w:rPr>
                      <w:sz w:val="18"/>
                      <w:szCs w:val="18"/>
                      <w:lang w:eastAsia="zh-CN"/>
                    </w:rPr>
                    <w:t>54421,20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10644,45</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10621,30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10621,30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11046,15</w:t>
                  </w:r>
                </w:p>
              </w:tc>
              <w:tc>
                <w:tcPr>
                  <w:tcW w:w="851"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sz w:val="18"/>
                      <w:szCs w:val="18"/>
                      <w:lang w:eastAsia="zh-CN"/>
                    </w:rPr>
                  </w:pPr>
                  <w:r w:rsidRPr="00783A78">
                    <w:rPr>
                      <w:sz w:val="18"/>
                      <w:szCs w:val="18"/>
                      <w:lang w:eastAsia="zh-CN"/>
                    </w:rPr>
                    <w:t>11488,00</w:t>
                  </w:r>
                </w:p>
              </w:tc>
            </w:tr>
            <w:tr w:rsidR="00783A78" w:rsidRPr="00783A78" w:rsidTr="002C6660">
              <w:trPr>
                <w:cantSplit/>
                <w:trHeight w:val="986"/>
              </w:trPr>
              <w:tc>
                <w:tcPr>
                  <w:tcW w:w="2126" w:type="dxa"/>
                  <w:tcBorders>
                    <w:left w:val="single" w:sz="4" w:space="0" w:color="808080" w:themeColor="background1" w:themeShade="80"/>
                    <w:bottom w:val="single" w:sz="4" w:space="0" w:color="808080" w:themeColor="background1" w:themeShade="80"/>
                  </w:tcBorders>
                  <w:shd w:val="clear" w:color="auto" w:fill="FFFFFF" w:themeFill="background1"/>
                  <w:vAlign w:val="center"/>
                </w:tcPr>
                <w:p w:rsidR="00783A78" w:rsidRPr="00783A78" w:rsidRDefault="00783A78" w:rsidP="002C6660">
                  <w:pPr>
                    <w:widowControl w:val="0"/>
                    <w:suppressAutoHyphens/>
                    <w:snapToGrid w:val="0"/>
                    <w:ind w:right="-108"/>
                    <w:jc w:val="both"/>
                    <w:rPr>
                      <w:bCs/>
                      <w:lang w:eastAsia="zh-CN"/>
                    </w:rPr>
                  </w:pPr>
                  <w:r w:rsidRPr="00783A78">
                    <w:rPr>
                      <w:bCs/>
                      <w:lang w:eastAsia="zh-CN"/>
                    </w:rPr>
                    <w:t>Субсидии из бюджета УР</w:t>
                  </w:r>
                </w:p>
              </w:tc>
              <w:tc>
                <w:tcPr>
                  <w:tcW w:w="850" w:type="dxa"/>
                  <w:tcBorders>
                    <w:left w:val="single" w:sz="4" w:space="0" w:color="808080" w:themeColor="background1" w:themeShade="80"/>
                    <w:bottom w:val="single" w:sz="4" w:space="0" w:color="808080" w:themeColor="background1" w:themeShade="80"/>
                  </w:tcBorders>
                  <w:shd w:val="clear" w:color="auto" w:fill="FFFFFF" w:themeFill="background1"/>
                  <w:tcMar>
                    <w:left w:w="57" w:type="dxa"/>
                    <w:right w:w="57" w:type="dxa"/>
                  </w:tcMar>
                  <w:textDirection w:val="btLr"/>
                  <w:vAlign w:val="center"/>
                </w:tcPr>
                <w:p w:rsidR="00783A78" w:rsidRPr="00783A78" w:rsidRDefault="00783A78" w:rsidP="00110206">
                  <w:pPr>
                    <w:widowControl w:val="0"/>
                    <w:suppressAutoHyphens/>
                    <w:snapToGrid w:val="0"/>
                    <w:ind w:left="113" w:right="113"/>
                    <w:jc w:val="center"/>
                    <w:rPr>
                      <w:sz w:val="18"/>
                      <w:szCs w:val="18"/>
                      <w:lang w:eastAsia="zh-CN"/>
                    </w:rPr>
                  </w:pPr>
                  <w:r w:rsidRPr="00783A78">
                    <w:rPr>
                      <w:sz w:val="18"/>
                      <w:szCs w:val="18"/>
                      <w:lang w:eastAsia="zh-CN"/>
                    </w:rPr>
                    <w:t>201514,12</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suppressAutoHyphens/>
                    <w:snapToGrid w:val="0"/>
                    <w:ind w:left="113" w:right="113"/>
                    <w:rPr>
                      <w:sz w:val="18"/>
                      <w:szCs w:val="18"/>
                      <w:lang w:eastAsia="zh-CN"/>
                    </w:rPr>
                  </w:pPr>
                  <w:r w:rsidRPr="00783A78">
                    <w:rPr>
                      <w:sz w:val="18"/>
                      <w:szCs w:val="18"/>
                      <w:lang w:eastAsia="zh-CN"/>
                    </w:rPr>
                    <w:t>6974,60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tcPr>
                <w:p w:rsidR="00783A78" w:rsidRPr="00783A78" w:rsidRDefault="00783A78" w:rsidP="00110206">
                  <w:pPr>
                    <w:widowControl w:val="0"/>
                    <w:suppressAutoHyphens/>
                    <w:snapToGrid w:val="0"/>
                    <w:ind w:left="113" w:right="113"/>
                    <w:jc w:val="center"/>
                    <w:rPr>
                      <w:sz w:val="18"/>
                      <w:szCs w:val="18"/>
                      <w:lang w:eastAsia="zh-CN"/>
                    </w:rPr>
                  </w:pPr>
                  <w:r w:rsidRPr="00783A78">
                    <w:rPr>
                      <w:sz w:val="18"/>
                      <w:szCs w:val="18"/>
                      <w:lang w:eastAsia="zh-CN"/>
                    </w:rPr>
                    <w:t>47200,00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47200,00</w:t>
                  </w:r>
                </w:p>
              </w:tc>
              <w:tc>
                <w:tcPr>
                  <w:tcW w:w="851" w:type="dxa"/>
                  <w:tcBorders>
                    <w:left w:val="single" w:sz="4" w:space="0" w:color="808080" w:themeColor="background1" w:themeShade="80"/>
                    <w:bottom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bCs/>
                      <w:sz w:val="18"/>
                      <w:szCs w:val="18"/>
                      <w:lang w:eastAsia="zh-CN"/>
                    </w:rPr>
                  </w:pPr>
                  <w:r w:rsidRPr="00783A78">
                    <w:rPr>
                      <w:bCs/>
                      <w:sz w:val="18"/>
                      <w:szCs w:val="18"/>
                      <w:lang w:eastAsia="zh-CN"/>
                    </w:rPr>
                    <w:t>49088,00</w:t>
                  </w:r>
                </w:p>
              </w:tc>
              <w:tc>
                <w:tcPr>
                  <w:tcW w:w="851"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textDirection w:val="btLr"/>
                  <w:vAlign w:val="center"/>
                </w:tcPr>
                <w:p w:rsidR="00783A78" w:rsidRPr="00783A78" w:rsidRDefault="00783A78" w:rsidP="00110206">
                  <w:pPr>
                    <w:widowControl w:val="0"/>
                    <w:suppressAutoHyphens/>
                    <w:snapToGrid w:val="0"/>
                    <w:ind w:left="113" w:right="113"/>
                    <w:jc w:val="center"/>
                    <w:rPr>
                      <w:sz w:val="18"/>
                      <w:szCs w:val="18"/>
                      <w:lang w:eastAsia="zh-CN"/>
                    </w:rPr>
                  </w:pPr>
                  <w:r w:rsidRPr="00783A78">
                    <w:rPr>
                      <w:sz w:val="18"/>
                      <w:szCs w:val="18"/>
                      <w:lang w:eastAsia="zh-CN"/>
                    </w:rPr>
                    <w:t>51051,52</w:t>
                  </w:r>
                </w:p>
              </w:tc>
            </w:tr>
          </w:tbl>
          <w:p w:rsidR="00783A78" w:rsidRPr="00783A78" w:rsidRDefault="00783A78" w:rsidP="00110206">
            <w:pPr>
              <w:widowControl w:val="0"/>
              <w:suppressAutoHyphens/>
              <w:jc w:val="both"/>
              <w:rPr>
                <w:bCs/>
                <w:sz w:val="25"/>
                <w:szCs w:val="25"/>
                <w:lang w:eastAsia="zh-CN"/>
              </w:rPr>
            </w:pPr>
          </w:p>
        </w:tc>
      </w:tr>
      <w:tr w:rsidR="00783A78" w:rsidRPr="00783A78" w:rsidTr="00110206">
        <w:tc>
          <w:tcPr>
            <w:tcW w:w="1809" w:type="dxa"/>
            <w:tcBorders>
              <w:top w:val="single" w:sz="4" w:space="0" w:color="000000" w:themeColor="text1"/>
              <w:left w:val="single" w:sz="4" w:space="0" w:color="000000" w:themeColor="text1"/>
              <w:bottom w:val="single" w:sz="4" w:space="0" w:color="000000" w:themeColor="text1"/>
            </w:tcBorders>
            <w:tcMar>
              <w:left w:w="57" w:type="dxa"/>
              <w:right w:w="57" w:type="dxa"/>
            </w:tcMar>
          </w:tcPr>
          <w:p w:rsidR="00783A78" w:rsidRPr="00783A78" w:rsidRDefault="00783A78" w:rsidP="00110206">
            <w:pPr>
              <w:widowControl w:val="0"/>
              <w:suppressAutoHyphens/>
              <w:autoSpaceDE w:val="0"/>
              <w:snapToGrid w:val="0"/>
              <w:rPr>
                <w:bCs/>
                <w:sz w:val="25"/>
                <w:szCs w:val="25"/>
                <w:lang w:eastAsia="zh-CN"/>
              </w:rPr>
            </w:pPr>
            <w:r w:rsidRPr="00783A78">
              <w:rPr>
                <w:bCs/>
                <w:sz w:val="25"/>
                <w:szCs w:val="25"/>
                <w:lang w:eastAsia="zh-CN"/>
              </w:rPr>
              <w:t xml:space="preserve">Ожидаемые конечные результаты, оценка планируемой эффективности </w:t>
            </w:r>
          </w:p>
        </w:tc>
        <w:tc>
          <w:tcPr>
            <w:tcW w:w="7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A78" w:rsidRPr="00783A78" w:rsidRDefault="00783A78" w:rsidP="00110206">
            <w:pPr>
              <w:widowControl w:val="0"/>
              <w:suppressAutoHyphens/>
              <w:autoSpaceDE w:val="0"/>
              <w:snapToGrid w:val="0"/>
              <w:jc w:val="both"/>
              <w:rPr>
                <w:bCs/>
                <w:sz w:val="25"/>
                <w:szCs w:val="25"/>
                <w:lang w:eastAsia="zh-CN"/>
              </w:rPr>
            </w:pPr>
            <w:r w:rsidRPr="00783A78">
              <w:rPr>
                <w:bCs/>
                <w:sz w:val="25"/>
                <w:szCs w:val="25"/>
                <w:lang w:eastAsia="zh-CN"/>
              </w:rPr>
              <w:t>Ожидаемые конечные результаты реализации подпрограммы:</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1</w:t>
            </w:r>
            <w:r w:rsidRPr="007E5D37">
              <w:rPr>
                <w:bCs/>
                <w:sz w:val="25"/>
                <w:szCs w:val="25"/>
                <w:lang w:eastAsia="zh-CN"/>
              </w:rPr>
              <w:t>) организация перевозок общественным транспортом на территории городского округа;</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2) приведение автомобильных дорог общего пользования местного значения в соответствие установленным нормативным требованиям;</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3) повышение безопасности дорожного движения;</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4) повышение комфортности городской среды;</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lastRenderedPageBreak/>
              <w:t>5) повышение уровня удовлетворенности жителей города деятельностью органов местного самоуправления.</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Ожидаемые эффекты от реализации подпрограммы:</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Социальный эффект  - за счет сохранения жизни и здоровья участников дорожного движения; удовлетворенности жителей города качеством перевозок общественным транспортом и состоянием дорог на территории городского округа.</w:t>
            </w:r>
          </w:p>
          <w:p w:rsidR="00783A78" w:rsidRPr="00783A78" w:rsidRDefault="00783A78" w:rsidP="00110206">
            <w:pPr>
              <w:widowControl w:val="0"/>
              <w:suppressAutoHyphens/>
              <w:jc w:val="both"/>
              <w:rPr>
                <w:bCs/>
                <w:sz w:val="25"/>
                <w:szCs w:val="25"/>
                <w:lang w:eastAsia="zh-CN"/>
              </w:rPr>
            </w:pPr>
            <w:r w:rsidRPr="00783A78">
              <w:rPr>
                <w:bCs/>
                <w:sz w:val="25"/>
                <w:szCs w:val="25"/>
                <w:lang w:eastAsia="zh-CN"/>
              </w:rPr>
              <w:t>Бюджетный эффект - за счет внедрения энергосберегающих технологий при установке светофорных объектов.</w:t>
            </w:r>
          </w:p>
          <w:p w:rsidR="00783A78" w:rsidRPr="00783A78" w:rsidRDefault="00783A78" w:rsidP="0094176C">
            <w:pPr>
              <w:widowControl w:val="0"/>
              <w:suppressAutoHyphens/>
              <w:jc w:val="both"/>
              <w:rPr>
                <w:bCs/>
                <w:sz w:val="25"/>
                <w:szCs w:val="25"/>
                <w:lang w:eastAsia="zh-CN"/>
              </w:rPr>
            </w:pPr>
            <w:r w:rsidRPr="00783A78">
              <w:rPr>
                <w:bCs/>
                <w:sz w:val="25"/>
                <w:szCs w:val="25"/>
                <w:lang w:eastAsia="zh-CN"/>
              </w:rPr>
              <w:t>Для количественной оценки результатов реализации подпрограммы предусмотрена система целевых показателей и их значений по годам реализации муниципальной программы.</w:t>
            </w:r>
          </w:p>
        </w:tc>
      </w:tr>
    </w:tbl>
    <w:p w:rsidR="00783A78" w:rsidRPr="00783A78" w:rsidRDefault="00783A78" w:rsidP="00110206">
      <w:pPr>
        <w:widowControl w:val="0"/>
        <w:suppressAutoHyphens/>
        <w:spacing w:line="360" w:lineRule="auto"/>
        <w:ind w:firstLine="709"/>
        <w:jc w:val="both"/>
        <w:rPr>
          <w:bCs/>
          <w:sz w:val="25"/>
          <w:szCs w:val="25"/>
          <w:lang w:eastAsia="zh-CN"/>
        </w:rPr>
      </w:pPr>
    </w:p>
    <w:p w:rsidR="00783A78" w:rsidRPr="00783A78" w:rsidRDefault="00783A78" w:rsidP="00110206">
      <w:pPr>
        <w:keepNext/>
        <w:widowControl w:val="0"/>
        <w:tabs>
          <w:tab w:val="left" w:pos="567"/>
        </w:tabs>
        <w:suppressAutoHyphens/>
        <w:jc w:val="center"/>
        <w:rPr>
          <w:b/>
          <w:bCs/>
          <w:sz w:val="25"/>
          <w:szCs w:val="25"/>
          <w:lang w:eastAsia="zh-CN"/>
        </w:rPr>
      </w:pPr>
      <w:r w:rsidRPr="00783A78">
        <w:rPr>
          <w:b/>
          <w:bCs/>
          <w:sz w:val="25"/>
          <w:szCs w:val="25"/>
          <w:lang w:eastAsia="zh-CN"/>
        </w:rPr>
        <w:t>1. Приоритеты, цели и задачи в сфере деятельности</w:t>
      </w:r>
    </w:p>
    <w:p w:rsidR="00783A78" w:rsidRPr="00783A78" w:rsidRDefault="00783A78" w:rsidP="00110206">
      <w:pPr>
        <w:keepNext/>
        <w:widowControl w:val="0"/>
        <w:tabs>
          <w:tab w:val="left" w:pos="567"/>
        </w:tabs>
        <w:suppressAutoHyphens/>
        <w:jc w:val="center"/>
        <w:rPr>
          <w:b/>
          <w:bCs/>
          <w:sz w:val="25"/>
          <w:szCs w:val="25"/>
          <w:lang w:eastAsia="zh-CN"/>
        </w:rPr>
      </w:pPr>
    </w:p>
    <w:p w:rsidR="00783A78" w:rsidRPr="00783A78" w:rsidRDefault="00783A78" w:rsidP="00110206">
      <w:pPr>
        <w:widowControl w:val="0"/>
        <w:suppressAutoHyphens/>
        <w:ind w:firstLine="709"/>
        <w:jc w:val="both"/>
        <w:rPr>
          <w:bCs/>
          <w:sz w:val="25"/>
          <w:szCs w:val="25"/>
          <w:lang w:eastAsia="zh-CN"/>
        </w:rPr>
      </w:pPr>
      <w:r w:rsidRPr="00783A78">
        <w:rPr>
          <w:bCs/>
          <w:sz w:val="25"/>
          <w:szCs w:val="25"/>
          <w:lang w:eastAsia="zh-CN"/>
        </w:rPr>
        <w:t>Федеральным законом от 6 октября 2003 года №131-ФЗ « Об общих принципах организации местного самоуправления в Российской Федерации» к вопросам местного значения городского округа отнесены:</w:t>
      </w:r>
    </w:p>
    <w:p w:rsidR="00783A78" w:rsidRPr="00783A78" w:rsidRDefault="00783A78" w:rsidP="00110206">
      <w:pPr>
        <w:widowControl w:val="0"/>
        <w:numPr>
          <w:ilvl w:val="0"/>
          <w:numId w:val="3"/>
        </w:numPr>
        <w:tabs>
          <w:tab w:val="left" w:pos="1134"/>
        </w:tabs>
        <w:suppressAutoHyphens/>
        <w:ind w:left="0" w:firstLine="709"/>
        <w:jc w:val="both"/>
        <w:rPr>
          <w:bCs/>
          <w:sz w:val="25"/>
          <w:szCs w:val="25"/>
          <w:lang w:eastAsia="zh-CN"/>
        </w:rPr>
      </w:pPr>
      <w:proofErr w:type="gramStart"/>
      <w:r w:rsidRPr="00783A78">
        <w:rPr>
          <w:bCs/>
          <w:sz w:val="25"/>
          <w:szCs w:val="25"/>
          <w:lang w:eastAsia="zh-CN"/>
        </w:rP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p w:rsidR="00783A78" w:rsidRPr="00783A78" w:rsidRDefault="00783A78" w:rsidP="00110206">
      <w:pPr>
        <w:widowControl w:val="0"/>
        <w:numPr>
          <w:ilvl w:val="0"/>
          <w:numId w:val="3"/>
        </w:numPr>
        <w:tabs>
          <w:tab w:val="left" w:pos="1134"/>
        </w:tabs>
        <w:suppressAutoHyphens/>
        <w:ind w:left="0" w:firstLine="709"/>
        <w:jc w:val="both"/>
        <w:rPr>
          <w:bCs/>
          <w:sz w:val="25"/>
          <w:szCs w:val="25"/>
          <w:lang w:eastAsia="zh-CN"/>
        </w:rPr>
      </w:pPr>
      <w:r w:rsidRPr="00783A78">
        <w:rPr>
          <w:bCs/>
          <w:sz w:val="25"/>
          <w:szCs w:val="25"/>
          <w:lang w:eastAsia="zh-CN"/>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783A78" w:rsidRPr="00783A78" w:rsidRDefault="00783A78" w:rsidP="00110206">
      <w:pPr>
        <w:widowControl w:val="0"/>
        <w:suppressAutoHyphens/>
        <w:ind w:firstLine="709"/>
        <w:jc w:val="both"/>
        <w:rPr>
          <w:bCs/>
          <w:sz w:val="25"/>
          <w:szCs w:val="25"/>
          <w:lang w:eastAsia="zh-CN"/>
        </w:rPr>
      </w:pPr>
      <w:r w:rsidRPr="00783A78">
        <w:rPr>
          <w:bCs/>
          <w:sz w:val="25"/>
          <w:szCs w:val="25"/>
          <w:lang w:eastAsia="zh-CN"/>
        </w:rPr>
        <w:t>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783A78" w:rsidRPr="00783A78" w:rsidRDefault="00783A78" w:rsidP="00110206">
      <w:pPr>
        <w:pStyle w:val="pboth"/>
        <w:widowControl w:val="0"/>
        <w:spacing w:before="0" w:beforeAutospacing="0" w:after="0" w:afterAutospacing="0"/>
        <w:ind w:firstLine="709"/>
        <w:jc w:val="both"/>
        <w:rPr>
          <w:sz w:val="25"/>
          <w:szCs w:val="25"/>
        </w:rPr>
      </w:pPr>
      <w:r w:rsidRPr="00783A78">
        <w:rPr>
          <w:sz w:val="25"/>
          <w:szCs w:val="25"/>
        </w:rPr>
        <w:t xml:space="preserve">1) осуществление муниципального </w:t>
      </w:r>
      <w:proofErr w:type="gramStart"/>
      <w:r w:rsidRPr="00783A78">
        <w:rPr>
          <w:sz w:val="25"/>
          <w:szCs w:val="25"/>
        </w:rPr>
        <w:t>контроля за</w:t>
      </w:r>
      <w:proofErr w:type="gramEnd"/>
      <w:r w:rsidRPr="00783A78">
        <w:rPr>
          <w:sz w:val="25"/>
          <w:szCs w:val="25"/>
        </w:rPr>
        <w:t xml:space="preserve"> обеспечением сохранности автомобильных дорог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2" w:name="000203"/>
      <w:bookmarkEnd w:id="2"/>
      <w:r w:rsidRPr="00783A78">
        <w:rPr>
          <w:sz w:val="25"/>
          <w:szCs w:val="25"/>
        </w:rPr>
        <w:t xml:space="preserve">1.1) установление порядка осуществления муниципального </w:t>
      </w:r>
      <w:proofErr w:type="gramStart"/>
      <w:r w:rsidRPr="00783A78">
        <w:rPr>
          <w:sz w:val="25"/>
          <w:szCs w:val="25"/>
        </w:rPr>
        <w:t>контроля за</w:t>
      </w:r>
      <w:proofErr w:type="gramEnd"/>
      <w:r w:rsidRPr="00783A78">
        <w:rPr>
          <w:sz w:val="25"/>
          <w:szCs w:val="25"/>
        </w:rPr>
        <w:t xml:space="preserve"> обеспечением сохранности автомобильных дорог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3" w:name="100182"/>
      <w:bookmarkEnd w:id="3"/>
      <w:r w:rsidRPr="00783A78">
        <w:rPr>
          <w:sz w:val="25"/>
          <w:szCs w:val="25"/>
        </w:rPr>
        <w:t>2) разработка основных направлений инвестиционной политики в области развития автомобильных дорог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4" w:name="000015"/>
      <w:bookmarkStart w:id="5" w:name="100183"/>
      <w:bookmarkEnd w:id="4"/>
      <w:bookmarkEnd w:id="5"/>
      <w:r w:rsidRPr="00783A78">
        <w:rPr>
          <w:sz w:val="25"/>
          <w:szCs w:val="25"/>
        </w:rP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6" w:name="000025"/>
      <w:bookmarkEnd w:id="6"/>
      <w:r w:rsidRPr="00783A78">
        <w:rPr>
          <w:sz w:val="25"/>
          <w:szCs w:val="25"/>
        </w:rP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7" w:name="000026"/>
      <w:bookmarkEnd w:id="7"/>
      <w:r w:rsidRPr="00783A78">
        <w:rPr>
          <w:sz w:val="25"/>
          <w:szCs w:val="25"/>
        </w:rP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8" w:name="000027"/>
      <w:bookmarkEnd w:id="8"/>
      <w:r w:rsidRPr="00783A78">
        <w:rPr>
          <w:sz w:val="25"/>
          <w:szCs w:val="25"/>
        </w:rPr>
        <w:lastRenderedPageBreak/>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9" w:name="000028"/>
      <w:bookmarkStart w:id="10" w:name="100184"/>
      <w:bookmarkStart w:id="11" w:name="000016"/>
      <w:bookmarkEnd w:id="9"/>
      <w:bookmarkEnd w:id="10"/>
      <w:bookmarkEnd w:id="11"/>
      <w:r w:rsidRPr="00783A78">
        <w:rPr>
          <w:sz w:val="25"/>
          <w:szCs w:val="25"/>
        </w:rPr>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2" w:name="100185"/>
      <w:bookmarkEnd w:id="12"/>
      <w:r w:rsidRPr="00783A78">
        <w:rPr>
          <w:sz w:val="25"/>
          <w:szCs w:val="25"/>
        </w:rPr>
        <w:t xml:space="preserve">5) утверждение перечня автомобильных дорог общего пользования местного значения, перечня автомобильных дорог </w:t>
      </w:r>
      <w:proofErr w:type="spellStart"/>
      <w:r w:rsidRPr="00783A78">
        <w:rPr>
          <w:sz w:val="25"/>
          <w:szCs w:val="25"/>
        </w:rPr>
        <w:t>необщего</w:t>
      </w:r>
      <w:proofErr w:type="spellEnd"/>
      <w:r w:rsidRPr="00783A78">
        <w:rPr>
          <w:sz w:val="25"/>
          <w:szCs w:val="25"/>
        </w:rPr>
        <w:t xml:space="preserve">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3" w:name="100186"/>
      <w:bookmarkEnd w:id="13"/>
      <w:r w:rsidRPr="00783A78">
        <w:rPr>
          <w:sz w:val="25"/>
          <w:szCs w:val="25"/>
        </w:rPr>
        <w:t>6) осуществление дорожной деятельности в отношении автомобильных дорог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4" w:name="000090"/>
      <w:bookmarkStart w:id="15" w:name="100187"/>
      <w:bookmarkEnd w:id="14"/>
      <w:bookmarkEnd w:id="15"/>
      <w:r w:rsidRPr="00783A78">
        <w:rPr>
          <w:sz w:val="25"/>
          <w:szCs w:val="25"/>
        </w:rPr>
        <w:t>7) определение размера вреда, причиняемого тяжеловесными транспортными средствами при движении по автомобильным дорогам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6" w:name="100188"/>
      <w:bookmarkEnd w:id="16"/>
      <w:r w:rsidRPr="00783A78">
        <w:rPr>
          <w:sz w:val="25"/>
          <w:szCs w:val="25"/>
        </w:rP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7" w:name="100189"/>
      <w:bookmarkEnd w:id="17"/>
      <w:r w:rsidRPr="00783A78">
        <w:rPr>
          <w:sz w:val="25"/>
          <w:szCs w:val="25"/>
        </w:rP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783A78" w:rsidRPr="00783A78" w:rsidRDefault="00783A78" w:rsidP="00110206">
      <w:pPr>
        <w:pStyle w:val="pboth"/>
        <w:widowControl w:val="0"/>
        <w:spacing w:before="0" w:beforeAutospacing="0" w:after="0" w:afterAutospacing="0"/>
        <w:ind w:firstLine="709"/>
        <w:jc w:val="both"/>
        <w:rPr>
          <w:sz w:val="25"/>
          <w:szCs w:val="25"/>
        </w:rPr>
      </w:pPr>
      <w:bookmarkStart w:id="18" w:name="100190"/>
      <w:bookmarkEnd w:id="18"/>
      <w:r w:rsidRPr="00783A78">
        <w:rPr>
          <w:sz w:val="25"/>
          <w:szCs w:val="25"/>
        </w:rPr>
        <w:t>10) информационное обеспечение пользователей автомобильными дорогами общего пользования местного значения;</w:t>
      </w:r>
    </w:p>
    <w:p w:rsidR="00783A78" w:rsidRPr="00783A78" w:rsidRDefault="00783A78" w:rsidP="00110206">
      <w:pPr>
        <w:pStyle w:val="pboth"/>
        <w:widowControl w:val="0"/>
        <w:spacing w:before="0" w:beforeAutospacing="0" w:after="0" w:afterAutospacing="0"/>
        <w:ind w:firstLine="709"/>
        <w:jc w:val="both"/>
        <w:rPr>
          <w:sz w:val="25"/>
          <w:szCs w:val="25"/>
        </w:rPr>
      </w:pPr>
      <w:bookmarkStart w:id="19" w:name="100191"/>
      <w:bookmarkEnd w:id="19"/>
      <w:r w:rsidRPr="00783A78">
        <w:rPr>
          <w:sz w:val="25"/>
          <w:szCs w:val="25"/>
        </w:rP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783A78" w:rsidRPr="00783A78" w:rsidRDefault="00783A78" w:rsidP="00110206">
      <w:pPr>
        <w:pStyle w:val="pboth"/>
        <w:widowControl w:val="0"/>
        <w:spacing w:before="0" w:beforeAutospacing="0" w:after="0" w:afterAutospacing="0"/>
        <w:ind w:firstLine="709"/>
        <w:jc w:val="both"/>
        <w:rPr>
          <w:sz w:val="25"/>
          <w:szCs w:val="25"/>
        </w:rPr>
      </w:pPr>
      <w:bookmarkStart w:id="20" w:name="100192"/>
      <w:bookmarkEnd w:id="20"/>
      <w:r w:rsidRPr="00783A78">
        <w:rPr>
          <w:sz w:val="25"/>
          <w:szCs w:val="25"/>
        </w:rP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783A78" w:rsidRPr="00783A78" w:rsidRDefault="00783A78" w:rsidP="00110206">
      <w:pPr>
        <w:widowControl w:val="0"/>
        <w:suppressAutoHyphens/>
        <w:ind w:firstLine="709"/>
        <w:jc w:val="both"/>
        <w:rPr>
          <w:sz w:val="25"/>
          <w:szCs w:val="25"/>
          <w:lang w:eastAsia="zh-CN"/>
        </w:rPr>
      </w:pPr>
      <w:proofErr w:type="gramStart"/>
      <w:r w:rsidRPr="00783A78">
        <w:rPr>
          <w:bCs/>
          <w:sz w:val="25"/>
          <w:szCs w:val="25"/>
          <w:lang w:eastAsia="zh-CN"/>
        </w:rPr>
        <w:t>Несмотря на динамичное развитие, в последние годы транспортный комплекс все больше превращается в «узкое место» экономического роста (см., например, об этом:</w:t>
      </w:r>
      <w:proofErr w:type="gramEnd"/>
      <w:r w:rsidRPr="00783A78">
        <w:rPr>
          <w:bCs/>
          <w:sz w:val="25"/>
          <w:szCs w:val="25"/>
          <w:lang w:eastAsia="zh-CN"/>
        </w:rPr>
        <w:t xml:space="preserve"> </w:t>
      </w:r>
      <w:proofErr w:type="gramStart"/>
      <w:r w:rsidRPr="00783A78">
        <w:rPr>
          <w:bCs/>
          <w:sz w:val="25"/>
          <w:szCs w:val="25"/>
          <w:lang w:eastAsia="zh-CN"/>
        </w:rPr>
        <w:t>«Прогноз долгосрочного социально-экономического развития Российской Федерации на период до 2030 года»).</w:t>
      </w:r>
      <w:proofErr w:type="gramEnd"/>
      <w:r w:rsidRPr="00783A78">
        <w:rPr>
          <w:bCs/>
          <w:sz w:val="25"/>
          <w:szCs w:val="25"/>
          <w:lang w:eastAsia="zh-CN"/>
        </w:rPr>
        <w:t xml:space="preserve"> В связи с чем, на федеральном уровне ставится задача развития транспортной инфраструктуры. Стратегией</w:t>
      </w:r>
      <w:r w:rsidRPr="00783A78">
        <w:rPr>
          <w:sz w:val="25"/>
          <w:szCs w:val="25"/>
          <w:lang w:eastAsia="zh-CN"/>
        </w:rPr>
        <w:t xml:space="preserve"> социально-экономического развития Удмуртской Республики на период до 2025 года для снижения инфраструктурных ограничений развития республики ставится задача улучшения транспортного сообщения внутри республики и с другими субъектами Российской Федерации. Для ее решения запланирована реализация проектов, имеющих непосредственное отношение к городу Глазову:</w:t>
      </w:r>
    </w:p>
    <w:p w:rsidR="00783A78" w:rsidRPr="00783A78" w:rsidRDefault="00783A78" w:rsidP="00110206">
      <w:pPr>
        <w:widowControl w:val="0"/>
        <w:numPr>
          <w:ilvl w:val="0"/>
          <w:numId w:val="23"/>
        </w:numPr>
        <w:tabs>
          <w:tab w:val="left" w:pos="993"/>
        </w:tabs>
        <w:suppressAutoHyphens/>
        <w:autoSpaceDE w:val="0"/>
        <w:ind w:left="0" w:firstLine="709"/>
        <w:jc w:val="both"/>
        <w:rPr>
          <w:sz w:val="25"/>
          <w:szCs w:val="25"/>
          <w:lang w:eastAsia="zh-CN"/>
        </w:rPr>
      </w:pPr>
      <w:r w:rsidRPr="00783A78">
        <w:rPr>
          <w:sz w:val="25"/>
          <w:szCs w:val="25"/>
          <w:lang w:eastAsia="zh-CN"/>
        </w:rPr>
        <w:t>формирование опорной автодорожной сети из основных территориальных автодорог с созданием дублирующих направлений и обходов населенных пунктов, предусматривающее реконструкцию существующих и строительство новых дорог по нормативам II и III технической категории;</w:t>
      </w:r>
    </w:p>
    <w:p w:rsidR="00783A78" w:rsidRPr="00783A78" w:rsidRDefault="00783A78" w:rsidP="00110206">
      <w:pPr>
        <w:widowControl w:val="0"/>
        <w:numPr>
          <w:ilvl w:val="0"/>
          <w:numId w:val="23"/>
        </w:numPr>
        <w:tabs>
          <w:tab w:val="left" w:pos="993"/>
        </w:tabs>
        <w:suppressAutoHyphens/>
        <w:autoSpaceDE w:val="0"/>
        <w:ind w:left="0" w:firstLine="709"/>
        <w:jc w:val="both"/>
        <w:rPr>
          <w:sz w:val="25"/>
          <w:szCs w:val="25"/>
          <w:lang w:eastAsia="zh-CN"/>
        </w:rPr>
      </w:pPr>
      <w:r w:rsidRPr="00783A78">
        <w:rPr>
          <w:sz w:val="25"/>
          <w:szCs w:val="25"/>
          <w:lang w:eastAsia="zh-CN"/>
        </w:rPr>
        <w:t>приведение муниципальных и региональных дорог в нормативное состояние.</w:t>
      </w:r>
    </w:p>
    <w:p w:rsidR="00783A78" w:rsidRPr="00783A78" w:rsidRDefault="00783A78" w:rsidP="00110206">
      <w:pPr>
        <w:widowControl w:val="0"/>
        <w:suppressAutoHyphens/>
        <w:ind w:firstLine="709"/>
        <w:jc w:val="both"/>
        <w:rPr>
          <w:bCs/>
          <w:sz w:val="25"/>
          <w:szCs w:val="25"/>
          <w:lang w:eastAsia="zh-CN"/>
        </w:rPr>
      </w:pPr>
      <w:r w:rsidRPr="00783A78">
        <w:rPr>
          <w:bCs/>
          <w:sz w:val="25"/>
          <w:szCs w:val="25"/>
          <w:lang w:eastAsia="zh-CN"/>
        </w:rPr>
        <w:t xml:space="preserve">В целях разработки и </w:t>
      </w:r>
      <w:r w:rsidR="00F57234">
        <w:rPr>
          <w:bCs/>
          <w:sz w:val="25"/>
          <w:szCs w:val="25"/>
          <w:lang w:eastAsia="zh-CN"/>
        </w:rPr>
        <w:t>осуществления</w:t>
      </w:r>
      <w:r w:rsidRPr="00783A78">
        <w:rPr>
          <w:bCs/>
          <w:sz w:val="25"/>
          <w:szCs w:val="25"/>
          <w:lang w:eastAsia="zh-CN"/>
        </w:rPr>
        <w:t xml:space="preserve">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 330 государственная программа Удмуртской Республики «Развитие транспортной системы Удмуртской Республики». </w:t>
      </w:r>
      <w:proofErr w:type="gramStart"/>
      <w:r w:rsidRPr="00783A78">
        <w:rPr>
          <w:bCs/>
          <w:sz w:val="25"/>
          <w:szCs w:val="25"/>
          <w:lang w:eastAsia="zh-CN"/>
        </w:rPr>
        <w:t>В качестве задач государственной программы определены:</w:t>
      </w:r>
      <w:proofErr w:type="gramEnd"/>
    </w:p>
    <w:p w:rsidR="00783A78" w:rsidRPr="00783A78" w:rsidRDefault="00783A78" w:rsidP="00110206">
      <w:pPr>
        <w:widowControl w:val="0"/>
        <w:numPr>
          <w:ilvl w:val="0"/>
          <w:numId w:val="2"/>
        </w:numPr>
        <w:tabs>
          <w:tab w:val="left" w:pos="1134"/>
        </w:tabs>
        <w:suppressAutoHyphens/>
        <w:ind w:left="0" w:firstLine="709"/>
        <w:jc w:val="both"/>
        <w:rPr>
          <w:bCs/>
          <w:sz w:val="25"/>
          <w:szCs w:val="25"/>
          <w:lang w:eastAsia="zh-CN"/>
        </w:rPr>
      </w:pPr>
      <w:r w:rsidRPr="00783A78">
        <w:rPr>
          <w:bCs/>
          <w:sz w:val="25"/>
          <w:szCs w:val="25"/>
          <w:lang w:eastAsia="zh-CN"/>
        </w:rPr>
        <w:t>обеспечение устойчивого, стабильного и безопасного функционирования транспортного комплекса Удмуртской Республики;</w:t>
      </w:r>
    </w:p>
    <w:p w:rsidR="00783A78" w:rsidRPr="00783A78" w:rsidRDefault="00783A78" w:rsidP="00110206">
      <w:pPr>
        <w:widowControl w:val="0"/>
        <w:numPr>
          <w:ilvl w:val="0"/>
          <w:numId w:val="2"/>
        </w:numPr>
        <w:tabs>
          <w:tab w:val="left" w:pos="1134"/>
        </w:tabs>
        <w:suppressAutoHyphens/>
        <w:ind w:left="0" w:firstLine="709"/>
        <w:jc w:val="both"/>
        <w:rPr>
          <w:bCs/>
          <w:sz w:val="25"/>
          <w:szCs w:val="25"/>
          <w:lang w:eastAsia="zh-CN"/>
        </w:rPr>
      </w:pPr>
      <w:r w:rsidRPr="00783A78">
        <w:rPr>
          <w:bCs/>
          <w:sz w:val="25"/>
          <w:szCs w:val="25"/>
          <w:lang w:eastAsia="zh-CN"/>
        </w:rPr>
        <w:lastRenderedPageBreak/>
        <w:t>удовлетворение спроса населения Удмуртской Республики в пассажирских перевозках, включая отдельные категории граждан;</w:t>
      </w:r>
    </w:p>
    <w:p w:rsidR="00783A78" w:rsidRPr="00783A78" w:rsidRDefault="00783A78" w:rsidP="00110206">
      <w:pPr>
        <w:widowControl w:val="0"/>
        <w:numPr>
          <w:ilvl w:val="0"/>
          <w:numId w:val="2"/>
        </w:numPr>
        <w:tabs>
          <w:tab w:val="left" w:pos="1134"/>
        </w:tabs>
        <w:suppressAutoHyphens/>
        <w:ind w:left="0" w:firstLine="709"/>
        <w:jc w:val="both"/>
        <w:rPr>
          <w:bCs/>
          <w:sz w:val="25"/>
          <w:szCs w:val="25"/>
          <w:lang w:eastAsia="zh-CN"/>
        </w:rPr>
      </w:pPr>
      <w:r w:rsidRPr="00783A78">
        <w:rPr>
          <w:bCs/>
          <w:sz w:val="25"/>
          <w:szCs w:val="25"/>
          <w:lang w:eastAsia="zh-CN"/>
        </w:rPr>
        <w:t>обеспечение функционирования автомобильных дорог общего пользования;</w:t>
      </w:r>
    </w:p>
    <w:p w:rsidR="00783A78" w:rsidRPr="00783A78" w:rsidRDefault="00783A78" w:rsidP="00110206">
      <w:pPr>
        <w:widowControl w:val="0"/>
        <w:numPr>
          <w:ilvl w:val="0"/>
          <w:numId w:val="2"/>
        </w:numPr>
        <w:tabs>
          <w:tab w:val="left" w:pos="1134"/>
        </w:tabs>
        <w:suppressAutoHyphens/>
        <w:ind w:left="0" w:firstLine="709"/>
        <w:jc w:val="both"/>
        <w:rPr>
          <w:bCs/>
          <w:sz w:val="25"/>
          <w:szCs w:val="25"/>
          <w:lang w:eastAsia="zh-CN"/>
        </w:rPr>
      </w:pPr>
      <w:r w:rsidRPr="00783A78">
        <w:rPr>
          <w:bCs/>
          <w:sz w:val="25"/>
          <w:szCs w:val="25"/>
          <w:lang w:eastAsia="zh-CN"/>
        </w:rPr>
        <w:t>развитие сети автомобильных дорог общего пользования.</w:t>
      </w:r>
    </w:p>
    <w:p w:rsidR="00783A78" w:rsidRPr="00783A78" w:rsidRDefault="00783A78" w:rsidP="00110206">
      <w:pPr>
        <w:widowControl w:val="0"/>
        <w:suppressAutoHyphens/>
        <w:ind w:firstLine="709"/>
        <w:jc w:val="both"/>
        <w:rPr>
          <w:bCs/>
          <w:sz w:val="25"/>
          <w:szCs w:val="25"/>
          <w:lang w:eastAsia="zh-CN"/>
        </w:rPr>
      </w:pPr>
      <w:r w:rsidRPr="00783A78">
        <w:rPr>
          <w:bCs/>
          <w:sz w:val="25"/>
          <w:szCs w:val="25"/>
          <w:lang w:eastAsia="zh-CN"/>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783A78" w:rsidRPr="00783A78" w:rsidRDefault="00783A78" w:rsidP="00110206">
      <w:pPr>
        <w:widowControl w:val="0"/>
        <w:suppressAutoHyphens/>
        <w:ind w:firstLine="709"/>
        <w:jc w:val="both"/>
        <w:rPr>
          <w:bCs/>
          <w:sz w:val="25"/>
          <w:szCs w:val="25"/>
          <w:lang w:eastAsia="zh-CN"/>
        </w:rPr>
      </w:pPr>
      <w:r w:rsidRPr="00783A78">
        <w:rPr>
          <w:bCs/>
          <w:sz w:val="25"/>
          <w:szCs w:val="25"/>
          <w:lang w:eastAsia="zh-CN"/>
        </w:rP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3 случая на 100 тыс. населения поставлена Указом Президента Российской Федерации от 7 мая 2012 года     № 598 «О совершенствовании государственной политики в сфере здравоохранения». </w:t>
      </w:r>
    </w:p>
    <w:p w:rsidR="00783A78" w:rsidRPr="00783A78" w:rsidRDefault="00783A78" w:rsidP="00110206">
      <w:pPr>
        <w:widowControl w:val="0"/>
        <w:suppressAutoHyphens/>
        <w:autoSpaceDE w:val="0"/>
        <w:ind w:firstLine="709"/>
        <w:jc w:val="both"/>
        <w:rPr>
          <w:sz w:val="25"/>
          <w:szCs w:val="25"/>
          <w:lang w:eastAsia="zh-CN"/>
        </w:rPr>
      </w:pPr>
      <w:proofErr w:type="gramStart"/>
      <w:r w:rsidRPr="00783A78">
        <w:rPr>
          <w:sz w:val="25"/>
          <w:szCs w:val="25"/>
          <w:lang w:eastAsia="zh-CN"/>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Указом Президента Российской Федерации от 7 мая 2012 года №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2022 году  не менее 90 процентов.</w:t>
      </w:r>
      <w:proofErr w:type="gramEnd"/>
    </w:p>
    <w:p w:rsidR="00783A78" w:rsidRPr="00783A78" w:rsidRDefault="00783A78" w:rsidP="00110206">
      <w:pPr>
        <w:widowControl w:val="0"/>
        <w:suppressAutoHyphens/>
        <w:autoSpaceDE w:val="0"/>
        <w:ind w:firstLine="709"/>
        <w:jc w:val="both"/>
        <w:rPr>
          <w:sz w:val="25"/>
          <w:szCs w:val="25"/>
          <w:lang w:eastAsia="zh-CN"/>
        </w:rPr>
      </w:pPr>
      <w:r w:rsidRPr="00783A78">
        <w:rPr>
          <w:sz w:val="25"/>
          <w:szCs w:val="25"/>
          <w:lang w:eastAsia="zh-CN"/>
        </w:rPr>
        <w:t>В рамках полномочий органов местного самоуправления городского округа, с учетом приоритетов государственной политики, определены цель и задачи подпрограммы.</w:t>
      </w:r>
    </w:p>
    <w:p w:rsidR="00783A78" w:rsidRPr="00783A78" w:rsidRDefault="00783A78" w:rsidP="00110206">
      <w:pPr>
        <w:widowControl w:val="0"/>
        <w:suppressAutoHyphens/>
        <w:autoSpaceDE w:val="0"/>
        <w:ind w:firstLine="709"/>
        <w:jc w:val="both"/>
        <w:rPr>
          <w:sz w:val="25"/>
          <w:szCs w:val="25"/>
          <w:lang w:eastAsia="zh-CN"/>
        </w:rPr>
      </w:pPr>
      <w:r w:rsidRPr="00783A78">
        <w:rPr>
          <w:sz w:val="25"/>
          <w:szCs w:val="25"/>
          <w:lang w:eastAsia="zh-CN"/>
        </w:rPr>
        <w:t>Целями подпрограммы являются:</w:t>
      </w:r>
    </w:p>
    <w:p w:rsidR="00783A78" w:rsidRPr="00783A78" w:rsidRDefault="00783A78" w:rsidP="00110206">
      <w:pPr>
        <w:widowControl w:val="0"/>
        <w:tabs>
          <w:tab w:val="left" w:pos="709"/>
        </w:tabs>
        <w:suppressAutoHyphens/>
        <w:autoSpaceDE w:val="0"/>
        <w:ind w:firstLine="709"/>
        <w:jc w:val="both"/>
        <w:rPr>
          <w:sz w:val="25"/>
          <w:szCs w:val="25"/>
          <w:lang w:eastAsia="zh-CN"/>
        </w:rPr>
      </w:pPr>
      <w:r w:rsidRPr="00783A78">
        <w:rPr>
          <w:sz w:val="25"/>
          <w:szCs w:val="25"/>
          <w:lang w:eastAsia="zh-CN"/>
        </w:rPr>
        <w:t>1)обеспечение доступности, повышение уровня сервиса и комфорта общественного транспорта на территории городского округа;</w:t>
      </w:r>
    </w:p>
    <w:p w:rsidR="00783A78" w:rsidRPr="00783A78" w:rsidRDefault="00783A78" w:rsidP="00110206">
      <w:pPr>
        <w:widowControl w:val="0"/>
        <w:tabs>
          <w:tab w:val="left" w:pos="0"/>
        </w:tabs>
        <w:suppressAutoHyphens/>
        <w:autoSpaceDE w:val="0"/>
        <w:ind w:firstLine="709"/>
        <w:jc w:val="both"/>
        <w:rPr>
          <w:sz w:val="25"/>
          <w:szCs w:val="25"/>
          <w:lang w:eastAsia="zh-CN"/>
        </w:rPr>
      </w:pPr>
      <w:r w:rsidRPr="00783A78">
        <w:rPr>
          <w:sz w:val="25"/>
          <w:szCs w:val="25"/>
          <w:lang w:eastAsia="zh-CN"/>
        </w:rPr>
        <w:t>2)улучшение состояния и развитие сети автомобильных дорог общего пользования местного значения, повышение безопасности дорожного движения.</w:t>
      </w:r>
    </w:p>
    <w:p w:rsidR="00783A78" w:rsidRPr="00783A78" w:rsidRDefault="00783A78" w:rsidP="00110206">
      <w:pPr>
        <w:keepNext/>
        <w:widowControl w:val="0"/>
        <w:suppressAutoHyphens/>
        <w:autoSpaceDE w:val="0"/>
        <w:ind w:firstLine="709"/>
        <w:jc w:val="both"/>
        <w:rPr>
          <w:sz w:val="25"/>
          <w:szCs w:val="25"/>
          <w:lang w:eastAsia="zh-CN"/>
        </w:rPr>
      </w:pPr>
      <w:r w:rsidRPr="00783A78">
        <w:rPr>
          <w:sz w:val="25"/>
          <w:szCs w:val="25"/>
          <w:lang w:eastAsia="zh-CN"/>
        </w:rPr>
        <w:t>Для достижения поставленных целей будут решаться следующие задачи:</w:t>
      </w:r>
    </w:p>
    <w:p w:rsidR="00783A78" w:rsidRPr="00783A78" w:rsidRDefault="00783A78" w:rsidP="00110206">
      <w:pPr>
        <w:widowControl w:val="0"/>
        <w:numPr>
          <w:ilvl w:val="0"/>
          <w:numId w:val="5"/>
        </w:numPr>
        <w:tabs>
          <w:tab w:val="left" w:pos="1134"/>
        </w:tabs>
        <w:suppressAutoHyphens/>
        <w:autoSpaceDE w:val="0"/>
        <w:ind w:left="0" w:firstLine="709"/>
        <w:jc w:val="both"/>
        <w:rPr>
          <w:sz w:val="25"/>
          <w:szCs w:val="25"/>
          <w:lang w:eastAsia="zh-CN"/>
        </w:rPr>
      </w:pPr>
      <w:r w:rsidRPr="00783A78">
        <w:rPr>
          <w:sz w:val="25"/>
          <w:szCs w:val="25"/>
          <w:lang w:eastAsia="zh-CN"/>
        </w:rPr>
        <w:t>Организация пассажирских перевозок на маршрутах регулярного сообщения муниципального образования «Город Глазов», обеспечение их надлежащего качества.</w:t>
      </w:r>
    </w:p>
    <w:p w:rsidR="00783A78" w:rsidRP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sz w:val="25"/>
          <w:szCs w:val="25"/>
          <w:lang w:eastAsia="zh-CN"/>
        </w:rPr>
        <w:t xml:space="preserve">Обеспечение </w:t>
      </w:r>
      <w:r w:rsidRPr="00783A78">
        <w:rPr>
          <w:bCs/>
          <w:sz w:val="25"/>
          <w:szCs w:val="25"/>
          <w:lang w:eastAsia="zh-CN"/>
        </w:rPr>
        <w:t xml:space="preserve">доступности услуг общественного транспорта для различных категорий граждан, в том числе пенсионеров, детей из многодетных семей, </w:t>
      </w:r>
      <w:proofErr w:type="spellStart"/>
      <w:r w:rsidRPr="00783A78">
        <w:rPr>
          <w:bCs/>
          <w:sz w:val="25"/>
          <w:szCs w:val="25"/>
          <w:lang w:eastAsia="zh-CN"/>
        </w:rPr>
        <w:t>маломобильных</w:t>
      </w:r>
      <w:proofErr w:type="spellEnd"/>
      <w:r w:rsidRPr="00783A78">
        <w:rPr>
          <w:bCs/>
          <w:sz w:val="25"/>
          <w:szCs w:val="25"/>
          <w:lang w:eastAsia="zh-CN"/>
        </w:rPr>
        <w:t xml:space="preserve"> групп населения.</w:t>
      </w:r>
    </w:p>
    <w:p w:rsidR="00783A78" w:rsidRP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bCs/>
          <w:sz w:val="25"/>
          <w:szCs w:val="25"/>
          <w:lang w:eastAsia="zh-CN"/>
        </w:rPr>
        <w:t xml:space="preserve"> Приведение улично-дорожной сети в состояние, удовлетворяющее нормативным требованиям, ГОСТ </w:t>
      </w:r>
      <w:proofErr w:type="gramStart"/>
      <w:r w:rsidRPr="00783A78">
        <w:rPr>
          <w:bCs/>
          <w:sz w:val="25"/>
          <w:szCs w:val="25"/>
          <w:lang w:eastAsia="zh-CN"/>
        </w:rPr>
        <w:t>Р</w:t>
      </w:r>
      <w:proofErr w:type="gramEnd"/>
      <w:r w:rsidRPr="00783A78">
        <w:rPr>
          <w:bCs/>
          <w:sz w:val="25"/>
          <w:szCs w:val="25"/>
          <w:lang w:eastAsia="zh-CN"/>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Требования к эксплуатационному состоянию, допустимому по условиям обеспечения безопасности дорожного движения»,  Требования к эксплуатационному состоянию, допустимому по условиям обеспечения безопасности дорожного движения», </w:t>
      </w:r>
      <w:proofErr w:type="spellStart"/>
      <w:r w:rsidRPr="00783A78">
        <w:rPr>
          <w:bCs/>
          <w:sz w:val="25"/>
          <w:szCs w:val="25"/>
          <w:lang w:eastAsia="zh-CN"/>
        </w:rPr>
        <w:t>СНиП</w:t>
      </w:r>
      <w:proofErr w:type="spellEnd"/>
      <w:r w:rsidRPr="00783A78">
        <w:rPr>
          <w:bCs/>
          <w:sz w:val="25"/>
          <w:szCs w:val="25"/>
          <w:lang w:eastAsia="zh-CN"/>
        </w:rPr>
        <w:t xml:space="preserve"> 3.06.03-85 «Автомобильные дороги».</w:t>
      </w:r>
    </w:p>
    <w:p w:rsidR="00783A78" w:rsidRP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bCs/>
          <w:sz w:val="25"/>
          <w:szCs w:val="25"/>
          <w:lang w:eastAsia="zh-CN"/>
        </w:rPr>
        <w:t>Развитие транспортной инфраструктуры в части автомобильных дорог общего пользования местного значения.</w:t>
      </w:r>
    </w:p>
    <w:p w:rsidR="00783A78" w:rsidRP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bCs/>
          <w:sz w:val="25"/>
          <w:szCs w:val="25"/>
          <w:lang w:eastAsia="zh-CN"/>
        </w:rPr>
        <w:t xml:space="preserve">Поддержание постоянной  готовности к работе эксплуатируемых светофорных объектов за счет выполнения комплекса мер по предупредительно-профилактическому и оперативному ремонту технических устройств в соответствии с </w:t>
      </w:r>
      <w:r w:rsidRPr="00783A78">
        <w:rPr>
          <w:bCs/>
          <w:sz w:val="25"/>
          <w:szCs w:val="25"/>
          <w:lang w:eastAsia="zh-CN"/>
        </w:rPr>
        <w:lastRenderedPageBreak/>
        <w:t>нормативными документами.</w:t>
      </w:r>
    </w:p>
    <w:p w:rsidR="00783A78" w:rsidRP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bCs/>
          <w:sz w:val="25"/>
          <w:szCs w:val="25"/>
          <w:lang w:eastAsia="zh-CN"/>
        </w:rPr>
        <w:t xml:space="preserve"> Обеспечение безопасности дорожного движения и предупреждения правонарушений на автомобильных дорогах в границах МО «Город Глазов».</w:t>
      </w:r>
    </w:p>
    <w:p w:rsidR="00783A78" w:rsidRDefault="00783A78" w:rsidP="00110206">
      <w:pPr>
        <w:widowControl w:val="0"/>
        <w:numPr>
          <w:ilvl w:val="0"/>
          <w:numId w:val="5"/>
        </w:numPr>
        <w:tabs>
          <w:tab w:val="left" w:pos="1134"/>
        </w:tabs>
        <w:suppressAutoHyphens/>
        <w:autoSpaceDE w:val="0"/>
        <w:ind w:left="0" w:firstLine="709"/>
        <w:jc w:val="both"/>
        <w:rPr>
          <w:bCs/>
          <w:sz w:val="25"/>
          <w:szCs w:val="25"/>
          <w:lang w:eastAsia="zh-CN"/>
        </w:rPr>
      </w:pPr>
      <w:r w:rsidRPr="00783A78">
        <w:rPr>
          <w:bCs/>
          <w:sz w:val="25"/>
          <w:szCs w:val="25"/>
          <w:lang w:eastAsia="zh-CN"/>
        </w:rPr>
        <w:t>Совершенствование системы управления  дорожным движением путем внедрения современных методов организации движения, применения сертифицированных технических средств и автоматизированных систем.</w:t>
      </w:r>
    </w:p>
    <w:p w:rsidR="00F57234" w:rsidRPr="00783A78" w:rsidRDefault="00F57234" w:rsidP="00990F66">
      <w:pPr>
        <w:widowControl w:val="0"/>
        <w:tabs>
          <w:tab w:val="left" w:pos="1134"/>
        </w:tabs>
        <w:suppressAutoHyphens/>
        <w:autoSpaceDE w:val="0"/>
        <w:ind w:left="709"/>
        <w:jc w:val="both"/>
        <w:rPr>
          <w:bCs/>
          <w:sz w:val="25"/>
          <w:szCs w:val="25"/>
          <w:lang w:eastAsia="zh-CN"/>
        </w:rPr>
      </w:pPr>
    </w:p>
    <w:p w:rsidR="00783A78" w:rsidRPr="00783A78" w:rsidRDefault="00783A78" w:rsidP="00110206">
      <w:pPr>
        <w:widowControl w:val="0"/>
        <w:tabs>
          <w:tab w:val="left" w:pos="1134"/>
        </w:tabs>
        <w:suppressAutoHyphens/>
        <w:autoSpaceDE w:val="0"/>
        <w:jc w:val="both"/>
        <w:rPr>
          <w:bCs/>
          <w:sz w:val="25"/>
          <w:szCs w:val="25"/>
          <w:lang w:eastAsia="zh-CN"/>
        </w:rPr>
      </w:pPr>
    </w:p>
    <w:p w:rsidR="00783A78" w:rsidRPr="00F57234" w:rsidRDefault="00783A78" w:rsidP="00F57234">
      <w:pPr>
        <w:pStyle w:val="afb"/>
        <w:widowControl w:val="0"/>
        <w:numPr>
          <w:ilvl w:val="0"/>
          <w:numId w:val="17"/>
        </w:numPr>
        <w:spacing w:after="0" w:line="240" w:lineRule="auto"/>
        <w:ind w:left="0" w:firstLine="142"/>
        <w:jc w:val="center"/>
        <w:outlineLvl w:val="1"/>
        <w:rPr>
          <w:rFonts w:ascii="Times New Roman" w:hAnsi="Times New Roman"/>
          <w:b/>
          <w:sz w:val="25"/>
          <w:szCs w:val="25"/>
        </w:rPr>
      </w:pPr>
      <w:r w:rsidRPr="00F57234">
        <w:rPr>
          <w:rFonts w:ascii="Times New Roman" w:hAnsi="Times New Roman"/>
          <w:b/>
          <w:bCs/>
          <w:iCs/>
          <w:sz w:val="25"/>
          <w:szCs w:val="25"/>
        </w:rPr>
        <w:t xml:space="preserve">Подпрограмма «Энергосбережение и повышение энергетической эффективности» </w:t>
      </w:r>
      <w:r w:rsidRPr="00F57234">
        <w:rPr>
          <w:rFonts w:ascii="Times New Roman" w:hAnsi="Times New Roman"/>
          <w:b/>
          <w:sz w:val="25"/>
          <w:szCs w:val="25"/>
        </w:rPr>
        <w:br/>
      </w:r>
    </w:p>
    <w:p w:rsidR="00783A78" w:rsidRPr="00783A78" w:rsidRDefault="00783A78" w:rsidP="00110206">
      <w:pPr>
        <w:widowControl w:val="0"/>
        <w:ind w:firstLine="567"/>
        <w:jc w:val="center"/>
        <w:rPr>
          <w:b/>
          <w:sz w:val="25"/>
          <w:szCs w:val="25"/>
        </w:rPr>
      </w:pPr>
      <w:r w:rsidRPr="00783A78">
        <w:rPr>
          <w:b/>
          <w:sz w:val="25"/>
          <w:szCs w:val="25"/>
        </w:rPr>
        <w:t>Краткая характеристика (паспорт) подпрограммы</w:t>
      </w:r>
    </w:p>
    <w:p w:rsidR="00783A78" w:rsidRPr="00783A78" w:rsidRDefault="00783A78" w:rsidP="00110206">
      <w:pPr>
        <w:widowControl w:val="0"/>
        <w:spacing w:line="360" w:lineRule="auto"/>
        <w:ind w:firstLine="567"/>
        <w:jc w:val="center"/>
        <w:rPr>
          <w:b/>
          <w:sz w:val="25"/>
          <w:szCs w:val="25"/>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40"/>
        <w:gridCol w:w="7523"/>
      </w:tblGrid>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Наименование муниципальной подпрограммы</w:t>
            </w:r>
          </w:p>
        </w:tc>
        <w:tc>
          <w:tcPr>
            <w:tcW w:w="7523" w:type="dxa"/>
          </w:tcPr>
          <w:p w:rsidR="00783A78" w:rsidRPr="002F613F" w:rsidRDefault="00783A78" w:rsidP="00110206">
            <w:pPr>
              <w:widowControl w:val="0"/>
              <w:ind w:firstLine="34"/>
              <w:contextualSpacing/>
              <w:jc w:val="center"/>
              <w:rPr>
                <w:sz w:val="25"/>
                <w:szCs w:val="25"/>
              </w:rPr>
            </w:pPr>
            <w:r w:rsidRPr="002F613F">
              <w:rPr>
                <w:sz w:val="25"/>
                <w:szCs w:val="25"/>
              </w:rPr>
              <w:t xml:space="preserve">Энергосбережение и повышение энергетической эффективности </w:t>
            </w:r>
          </w:p>
        </w:tc>
      </w:tr>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Координатор</w:t>
            </w:r>
          </w:p>
        </w:tc>
        <w:tc>
          <w:tcPr>
            <w:tcW w:w="7523" w:type="dxa"/>
          </w:tcPr>
          <w:p w:rsidR="00783A78" w:rsidRPr="002F613F" w:rsidRDefault="00783A78" w:rsidP="00110206">
            <w:pPr>
              <w:widowControl w:val="0"/>
              <w:rPr>
                <w:sz w:val="25"/>
                <w:szCs w:val="25"/>
              </w:rPr>
            </w:pPr>
            <w:r w:rsidRPr="002F613F">
              <w:rPr>
                <w:sz w:val="25"/>
                <w:szCs w:val="25"/>
              </w:rPr>
              <w:t xml:space="preserve">Заместитель Главы Администрации города Глазова </w:t>
            </w:r>
          </w:p>
          <w:p w:rsidR="00783A78" w:rsidRPr="002F613F" w:rsidRDefault="00783A78" w:rsidP="00110206">
            <w:pPr>
              <w:widowControl w:val="0"/>
              <w:ind w:firstLine="34"/>
              <w:contextualSpacing/>
              <w:jc w:val="both"/>
              <w:rPr>
                <w:sz w:val="25"/>
                <w:szCs w:val="25"/>
                <w:highlight w:val="yellow"/>
              </w:rPr>
            </w:pPr>
            <w:r w:rsidRPr="002F613F">
              <w:rPr>
                <w:sz w:val="25"/>
                <w:szCs w:val="25"/>
              </w:rPr>
              <w:t xml:space="preserve">по вопросам строительства, архитектуры и жилищно-коммунального хозяйства                                                               </w:t>
            </w:r>
          </w:p>
        </w:tc>
      </w:tr>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 xml:space="preserve">Ответственный исполнитель </w:t>
            </w:r>
          </w:p>
        </w:tc>
        <w:tc>
          <w:tcPr>
            <w:tcW w:w="7523" w:type="dxa"/>
          </w:tcPr>
          <w:p w:rsidR="00783A78" w:rsidRPr="002F613F" w:rsidRDefault="00783A78" w:rsidP="00110206">
            <w:pPr>
              <w:widowControl w:val="0"/>
              <w:ind w:firstLine="34"/>
              <w:contextualSpacing/>
              <w:jc w:val="both"/>
              <w:rPr>
                <w:sz w:val="25"/>
                <w:szCs w:val="25"/>
              </w:rPr>
            </w:pPr>
            <w:r w:rsidRPr="002F613F">
              <w:rPr>
                <w:sz w:val="25"/>
                <w:szCs w:val="25"/>
              </w:rPr>
              <w:t>Управление жилищно-коммунального хозяйства Администрации МО "Город Глазов"</w:t>
            </w:r>
          </w:p>
        </w:tc>
      </w:tr>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 xml:space="preserve">Соисполнители </w:t>
            </w:r>
          </w:p>
        </w:tc>
        <w:tc>
          <w:tcPr>
            <w:tcW w:w="7523" w:type="dxa"/>
          </w:tcPr>
          <w:p w:rsidR="00783A78" w:rsidRPr="002F613F" w:rsidRDefault="00F57234" w:rsidP="00110206">
            <w:pPr>
              <w:widowControl w:val="0"/>
              <w:ind w:firstLine="34"/>
              <w:jc w:val="both"/>
              <w:rPr>
                <w:sz w:val="25"/>
                <w:szCs w:val="25"/>
              </w:rPr>
            </w:pPr>
            <w:r w:rsidRPr="002F613F">
              <w:rPr>
                <w:sz w:val="25"/>
                <w:szCs w:val="25"/>
              </w:rPr>
              <w:t>Управление образования</w:t>
            </w:r>
          </w:p>
          <w:p w:rsidR="00783A78" w:rsidRPr="002F613F" w:rsidRDefault="00783A78" w:rsidP="00F57234">
            <w:pPr>
              <w:widowControl w:val="0"/>
              <w:ind w:firstLine="34"/>
              <w:jc w:val="both"/>
              <w:rPr>
                <w:sz w:val="25"/>
                <w:szCs w:val="25"/>
              </w:rPr>
            </w:pPr>
            <w:r w:rsidRPr="002F613F">
              <w:rPr>
                <w:sz w:val="25"/>
                <w:szCs w:val="25"/>
              </w:rPr>
              <w:t xml:space="preserve">Управление культуры, спорта и молодежной политики </w:t>
            </w:r>
          </w:p>
        </w:tc>
      </w:tr>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Цель</w:t>
            </w:r>
          </w:p>
        </w:tc>
        <w:tc>
          <w:tcPr>
            <w:tcW w:w="7523" w:type="dxa"/>
          </w:tcPr>
          <w:p w:rsidR="00783A78" w:rsidRPr="002F613F" w:rsidRDefault="002F613F" w:rsidP="00110206">
            <w:pPr>
              <w:widowControl w:val="0"/>
              <w:ind w:firstLine="34"/>
              <w:contextualSpacing/>
              <w:jc w:val="both"/>
              <w:rPr>
                <w:sz w:val="25"/>
                <w:szCs w:val="25"/>
              </w:rPr>
            </w:pPr>
            <w:r w:rsidRPr="002F613F">
              <w:rPr>
                <w:sz w:val="25"/>
                <w:szCs w:val="25"/>
              </w:rPr>
              <w:t>П</w:t>
            </w:r>
            <w:r w:rsidR="00783A78" w:rsidRPr="002F613F">
              <w:rPr>
                <w:sz w:val="25"/>
                <w:szCs w:val="25"/>
              </w:rPr>
              <w:t>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
        </w:tc>
      </w:tr>
      <w:tr w:rsidR="00783A78" w:rsidRPr="00783A78" w:rsidTr="00110206">
        <w:tc>
          <w:tcPr>
            <w:tcW w:w="1940" w:type="dxa"/>
          </w:tcPr>
          <w:p w:rsidR="00783A78" w:rsidRPr="002F613F" w:rsidRDefault="00783A78" w:rsidP="00110206">
            <w:pPr>
              <w:widowControl w:val="0"/>
              <w:ind w:firstLine="34"/>
              <w:contextualSpacing/>
              <w:jc w:val="both"/>
              <w:rPr>
                <w:sz w:val="25"/>
                <w:szCs w:val="25"/>
              </w:rPr>
            </w:pPr>
            <w:r w:rsidRPr="002F613F">
              <w:rPr>
                <w:sz w:val="25"/>
                <w:szCs w:val="25"/>
              </w:rPr>
              <w:t>Задачи подпрограммы</w:t>
            </w:r>
          </w:p>
        </w:tc>
        <w:tc>
          <w:tcPr>
            <w:tcW w:w="7523" w:type="dxa"/>
          </w:tcPr>
          <w:p w:rsidR="00783A78" w:rsidRPr="002F613F" w:rsidRDefault="002F613F" w:rsidP="00110206">
            <w:pPr>
              <w:widowControl w:val="0"/>
              <w:autoSpaceDE w:val="0"/>
              <w:autoSpaceDN w:val="0"/>
              <w:adjustRightInd w:val="0"/>
              <w:ind w:firstLine="34"/>
              <w:jc w:val="both"/>
              <w:rPr>
                <w:sz w:val="25"/>
                <w:szCs w:val="25"/>
              </w:rPr>
            </w:pPr>
            <w:r>
              <w:rPr>
                <w:sz w:val="25"/>
                <w:szCs w:val="25"/>
              </w:rPr>
              <w:t>С</w:t>
            </w:r>
            <w:r w:rsidR="00783A78" w:rsidRPr="002F613F">
              <w:rPr>
                <w:sz w:val="25"/>
                <w:szCs w:val="25"/>
              </w:rPr>
              <w:t>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снижение удельного потребления энергетических ресурсов при осуществлении регулируемых видов деятельности в муниципальном образовании;</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снижение удельного потребления энергетических ресурсов в жилищном фонде муниципального образования;</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привлечение средств потребителей путем поддержки муниципальным образованием реализации проектов в сфере энергосбережения и повышения энергетической эффективности;</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координация и контроль реализации мероприятий подпрограммы;</w:t>
            </w:r>
          </w:p>
          <w:p w:rsidR="00783A78" w:rsidRPr="002F613F" w:rsidRDefault="00783A78" w:rsidP="00110206">
            <w:pPr>
              <w:widowControl w:val="0"/>
              <w:autoSpaceDE w:val="0"/>
              <w:autoSpaceDN w:val="0"/>
              <w:adjustRightInd w:val="0"/>
              <w:ind w:firstLine="34"/>
              <w:jc w:val="both"/>
              <w:rPr>
                <w:sz w:val="25"/>
                <w:szCs w:val="25"/>
              </w:rPr>
            </w:pPr>
            <w:r w:rsidRPr="002F613F">
              <w:rPr>
                <w:sz w:val="25"/>
                <w:szCs w:val="25"/>
              </w:rPr>
              <w:t>развитие информационного обеспечения мероприятий по энергосбережению и повышению энергетической эффективности.</w:t>
            </w:r>
          </w:p>
        </w:tc>
      </w:tr>
      <w:tr w:rsidR="00783A78" w:rsidRPr="00783A78" w:rsidTr="00110206">
        <w:tc>
          <w:tcPr>
            <w:tcW w:w="1940" w:type="dxa"/>
          </w:tcPr>
          <w:p w:rsidR="00783A78" w:rsidRPr="00096BD3" w:rsidRDefault="00783A78" w:rsidP="00110206">
            <w:pPr>
              <w:widowControl w:val="0"/>
              <w:ind w:firstLine="34"/>
              <w:contextualSpacing/>
              <w:jc w:val="both"/>
              <w:rPr>
                <w:sz w:val="25"/>
                <w:szCs w:val="25"/>
              </w:rPr>
            </w:pPr>
            <w:r w:rsidRPr="00096BD3">
              <w:rPr>
                <w:sz w:val="25"/>
                <w:szCs w:val="25"/>
              </w:rPr>
              <w:t xml:space="preserve">Приоритетные проекты (программы), реализуемые в </w:t>
            </w:r>
            <w:r w:rsidRPr="00096BD3">
              <w:rPr>
                <w:sz w:val="25"/>
                <w:szCs w:val="25"/>
              </w:rPr>
              <w:lastRenderedPageBreak/>
              <w:t>рамках муниципальной программы</w:t>
            </w:r>
          </w:p>
        </w:tc>
        <w:tc>
          <w:tcPr>
            <w:tcW w:w="7523" w:type="dxa"/>
          </w:tcPr>
          <w:p w:rsidR="00783A78" w:rsidRPr="002F613F" w:rsidRDefault="00783A78" w:rsidP="00110206">
            <w:pPr>
              <w:widowControl w:val="0"/>
              <w:tabs>
                <w:tab w:val="left" w:pos="0"/>
              </w:tabs>
              <w:ind w:firstLine="34"/>
              <w:contextualSpacing/>
              <w:jc w:val="both"/>
              <w:rPr>
                <w:sz w:val="25"/>
                <w:szCs w:val="25"/>
              </w:rPr>
            </w:pPr>
            <w:r w:rsidRPr="002F613F">
              <w:rPr>
                <w:sz w:val="25"/>
                <w:szCs w:val="25"/>
              </w:rPr>
              <w:lastRenderedPageBreak/>
              <w:t>Не реализуются.</w:t>
            </w:r>
          </w:p>
        </w:tc>
      </w:tr>
      <w:tr w:rsidR="00783A78" w:rsidRPr="00783A78" w:rsidTr="00110206">
        <w:tc>
          <w:tcPr>
            <w:tcW w:w="1940" w:type="dxa"/>
          </w:tcPr>
          <w:p w:rsidR="00783A78" w:rsidRPr="00096BD3" w:rsidRDefault="00783A78" w:rsidP="00110206">
            <w:pPr>
              <w:widowControl w:val="0"/>
              <w:ind w:firstLine="34"/>
              <w:contextualSpacing/>
              <w:jc w:val="both"/>
              <w:rPr>
                <w:sz w:val="25"/>
                <w:szCs w:val="25"/>
              </w:rPr>
            </w:pPr>
            <w:r w:rsidRPr="00096BD3">
              <w:rPr>
                <w:sz w:val="25"/>
                <w:szCs w:val="25"/>
              </w:rPr>
              <w:lastRenderedPageBreak/>
              <w:t>Региональные проекты (программы) федеральных национальных проектов (программ), реализуемые в рамках муниципальной программы</w:t>
            </w:r>
          </w:p>
        </w:tc>
        <w:tc>
          <w:tcPr>
            <w:tcW w:w="7523" w:type="dxa"/>
          </w:tcPr>
          <w:p w:rsidR="00783A78" w:rsidRPr="002F613F" w:rsidRDefault="00783A78" w:rsidP="00110206">
            <w:pPr>
              <w:widowControl w:val="0"/>
              <w:tabs>
                <w:tab w:val="left" w:pos="0"/>
              </w:tabs>
              <w:ind w:firstLine="34"/>
              <w:contextualSpacing/>
              <w:jc w:val="both"/>
              <w:rPr>
                <w:sz w:val="25"/>
                <w:szCs w:val="25"/>
              </w:rPr>
            </w:pPr>
            <w:r w:rsidRPr="002F613F">
              <w:rPr>
                <w:sz w:val="25"/>
                <w:szCs w:val="25"/>
              </w:rPr>
              <w:t>Не реализуются.</w:t>
            </w:r>
          </w:p>
        </w:tc>
      </w:tr>
      <w:tr w:rsidR="00783A78" w:rsidRPr="00783A78" w:rsidTr="00110206">
        <w:tc>
          <w:tcPr>
            <w:tcW w:w="1940" w:type="dxa"/>
          </w:tcPr>
          <w:p w:rsidR="00783A78" w:rsidRPr="00096BD3" w:rsidRDefault="00783A78" w:rsidP="00110206">
            <w:pPr>
              <w:widowControl w:val="0"/>
              <w:ind w:firstLine="34"/>
              <w:contextualSpacing/>
              <w:jc w:val="both"/>
              <w:rPr>
                <w:sz w:val="25"/>
                <w:szCs w:val="25"/>
              </w:rPr>
            </w:pPr>
            <w:r w:rsidRPr="00096BD3">
              <w:rPr>
                <w:sz w:val="25"/>
                <w:szCs w:val="25"/>
              </w:rPr>
              <w:t xml:space="preserve">Целевые показатели </w:t>
            </w:r>
          </w:p>
        </w:tc>
        <w:tc>
          <w:tcPr>
            <w:tcW w:w="7523" w:type="dxa"/>
          </w:tcPr>
          <w:p w:rsidR="00491D9F" w:rsidRPr="002F613F" w:rsidRDefault="00491D9F" w:rsidP="00491D9F">
            <w:pPr>
              <w:widowControl w:val="0"/>
              <w:tabs>
                <w:tab w:val="left" w:pos="0"/>
              </w:tabs>
              <w:ind w:firstLine="34"/>
              <w:contextualSpacing/>
              <w:jc w:val="both"/>
              <w:rPr>
                <w:sz w:val="25"/>
                <w:szCs w:val="25"/>
              </w:rPr>
            </w:pPr>
            <w:r w:rsidRPr="002F613F">
              <w:rPr>
                <w:sz w:val="25"/>
                <w:szCs w:val="25"/>
              </w:rPr>
              <w:t>Целевые показатели определены в приложении 1 к муниципальной программе «Муниципальное хозяйство».</w:t>
            </w:r>
          </w:p>
          <w:p w:rsidR="00783A78" w:rsidRPr="002F613F" w:rsidRDefault="00783A78" w:rsidP="00110206">
            <w:pPr>
              <w:widowControl w:val="0"/>
              <w:tabs>
                <w:tab w:val="left" w:pos="0"/>
              </w:tabs>
              <w:ind w:firstLine="34"/>
              <w:contextualSpacing/>
              <w:jc w:val="both"/>
              <w:rPr>
                <w:sz w:val="25"/>
                <w:szCs w:val="25"/>
              </w:rPr>
            </w:pPr>
          </w:p>
        </w:tc>
      </w:tr>
      <w:tr w:rsidR="00783A78" w:rsidRPr="00783A78" w:rsidTr="00110206">
        <w:tc>
          <w:tcPr>
            <w:tcW w:w="1940" w:type="dxa"/>
          </w:tcPr>
          <w:p w:rsidR="00783A78" w:rsidRPr="00096BD3" w:rsidRDefault="00783A78" w:rsidP="00110206">
            <w:pPr>
              <w:widowControl w:val="0"/>
              <w:ind w:firstLine="34"/>
              <w:contextualSpacing/>
              <w:jc w:val="both"/>
              <w:rPr>
                <w:sz w:val="25"/>
                <w:szCs w:val="25"/>
              </w:rPr>
            </w:pPr>
            <w:r w:rsidRPr="00096BD3">
              <w:rPr>
                <w:sz w:val="25"/>
                <w:szCs w:val="25"/>
              </w:rPr>
              <w:t xml:space="preserve">Сроки и этапы реализации </w:t>
            </w:r>
          </w:p>
        </w:tc>
        <w:tc>
          <w:tcPr>
            <w:tcW w:w="7523" w:type="dxa"/>
          </w:tcPr>
          <w:p w:rsidR="00783A78" w:rsidRPr="002F613F" w:rsidRDefault="00783A78" w:rsidP="00110206">
            <w:pPr>
              <w:widowControl w:val="0"/>
              <w:ind w:firstLine="34"/>
              <w:contextualSpacing/>
              <w:jc w:val="both"/>
              <w:rPr>
                <w:sz w:val="25"/>
                <w:szCs w:val="25"/>
              </w:rPr>
            </w:pPr>
            <w:r w:rsidRPr="002F613F">
              <w:rPr>
                <w:sz w:val="25"/>
                <w:szCs w:val="25"/>
              </w:rPr>
              <w:t>Срок реализации - 2021-2025 годы</w:t>
            </w:r>
          </w:p>
          <w:p w:rsidR="00783A78" w:rsidRPr="002F613F" w:rsidRDefault="00783A78" w:rsidP="00110206">
            <w:pPr>
              <w:widowControl w:val="0"/>
              <w:ind w:firstLine="34"/>
              <w:contextualSpacing/>
              <w:jc w:val="both"/>
              <w:rPr>
                <w:sz w:val="25"/>
                <w:szCs w:val="25"/>
              </w:rPr>
            </w:pPr>
            <w:r w:rsidRPr="002F613F">
              <w:rPr>
                <w:sz w:val="25"/>
                <w:szCs w:val="25"/>
              </w:rPr>
              <w:t>Этапы реализации подпрограммы не выделяются</w:t>
            </w:r>
          </w:p>
        </w:tc>
      </w:tr>
      <w:tr w:rsidR="00783A78" w:rsidRPr="00783A78" w:rsidTr="009B0626">
        <w:trPr>
          <w:trHeight w:val="70"/>
        </w:trPr>
        <w:tc>
          <w:tcPr>
            <w:tcW w:w="1940" w:type="dxa"/>
          </w:tcPr>
          <w:p w:rsidR="00783A78" w:rsidRPr="00783A78" w:rsidRDefault="00783A78" w:rsidP="00110206">
            <w:pPr>
              <w:widowControl w:val="0"/>
              <w:ind w:firstLine="34"/>
              <w:contextualSpacing/>
              <w:jc w:val="both"/>
              <w:rPr>
                <w:sz w:val="25"/>
                <w:szCs w:val="25"/>
              </w:rPr>
            </w:pPr>
            <w:r w:rsidRPr="00783A78">
              <w:rPr>
                <w:sz w:val="25"/>
                <w:szCs w:val="25"/>
              </w:rPr>
              <w:t>Ресурсное обеспечение за счет средств бюджета города Глазова</w:t>
            </w:r>
          </w:p>
        </w:tc>
        <w:tc>
          <w:tcPr>
            <w:tcW w:w="7523" w:type="dxa"/>
          </w:tcPr>
          <w:p w:rsidR="00783A78" w:rsidRPr="002F613F" w:rsidRDefault="00783A78" w:rsidP="00305D86">
            <w:pPr>
              <w:widowControl w:val="0"/>
              <w:ind w:firstLine="34"/>
              <w:jc w:val="both"/>
              <w:rPr>
                <w:sz w:val="25"/>
                <w:szCs w:val="25"/>
              </w:rPr>
            </w:pPr>
            <w:r w:rsidRPr="002F613F">
              <w:rPr>
                <w:sz w:val="25"/>
                <w:szCs w:val="25"/>
              </w:rPr>
              <w:t xml:space="preserve">Общий объем финансирования мероприятий подпрограммы за 2021-2025 годы за счет средств бюджета муниципального образования «Город Глазов» составит </w:t>
            </w:r>
            <w:r w:rsidR="006F688D" w:rsidRPr="002F613F">
              <w:rPr>
                <w:b/>
                <w:bCs/>
                <w:sz w:val="25"/>
                <w:szCs w:val="25"/>
              </w:rPr>
              <w:t>0</w:t>
            </w:r>
            <w:r w:rsidRPr="002F613F">
              <w:rPr>
                <w:b/>
                <w:bCs/>
                <w:sz w:val="25"/>
                <w:szCs w:val="25"/>
              </w:rPr>
              <w:t xml:space="preserve"> </w:t>
            </w:r>
            <w:r w:rsidRPr="002F613F">
              <w:rPr>
                <w:sz w:val="25"/>
                <w:szCs w:val="25"/>
              </w:rPr>
              <w:t>тыс. рублей</w:t>
            </w:r>
            <w:r w:rsidR="00305D86" w:rsidRPr="002F613F">
              <w:rPr>
                <w:sz w:val="25"/>
                <w:szCs w:val="25"/>
              </w:rPr>
              <w:t>.</w:t>
            </w:r>
          </w:p>
          <w:p w:rsidR="00783A78" w:rsidRPr="002F613F" w:rsidRDefault="00783A78" w:rsidP="00110206">
            <w:pPr>
              <w:widowControl w:val="0"/>
              <w:ind w:firstLine="34"/>
              <w:jc w:val="both"/>
              <w:rPr>
                <w:bCs/>
                <w:sz w:val="25"/>
                <w:szCs w:val="25"/>
              </w:rPr>
            </w:pPr>
            <w:r w:rsidRPr="002F613F">
              <w:rPr>
                <w:bCs/>
                <w:sz w:val="25"/>
                <w:szCs w:val="25"/>
              </w:rPr>
              <w:t xml:space="preserve">Ресурсное обеспечение подпрограммы за счет средств бюджета </w:t>
            </w:r>
          </w:p>
          <w:p w:rsidR="00C97584" w:rsidRPr="002F613F" w:rsidRDefault="00783A78" w:rsidP="00C97584">
            <w:pPr>
              <w:widowControl w:val="0"/>
              <w:ind w:firstLine="34"/>
              <w:jc w:val="both"/>
              <w:rPr>
                <w:bCs/>
                <w:sz w:val="25"/>
                <w:szCs w:val="25"/>
              </w:rPr>
            </w:pPr>
            <w:r w:rsidRPr="002F613F">
              <w:rPr>
                <w:bCs/>
                <w:sz w:val="25"/>
                <w:szCs w:val="25"/>
              </w:rPr>
              <w:t>муниципального образования подлежит уточнению в рамках бюджетного цикла.</w:t>
            </w:r>
          </w:p>
          <w:p w:rsidR="009B0626" w:rsidRPr="002F613F" w:rsidRDefault="009B0626" w:rsidP="00C97584">
            <w:pPr>
              <w:widowControl w:val="0"/>
              <w:ind w:firstLine="34"/>
              <w:jc w:val="both"/>
              <w:rPr>
                <w:bCs/>
                <w:sz w:val="25"/>
                <w:szCs w:val="25"/>
              </w:rPr>
            </w:pPr>
          </w:p>
          <w:p w:rsidR="00C97584" w:rsidRPr="002F613F" w:rsidRDefault="00C97584" w:rsidP="00110206">
            <w:pPr>
              <w:widowControl w:val="0"/>
              <w:ind w:firstLine="34"/>
              <w:jc w:val="both"/>
              <w:rPr>
                <w:bCs/>
                <w:sz w:val="25"/>
                <w:szCs w:val="25"/>
              </w:rPr>
            </w:pPr>
          </w:p>
          <w:p w:rsidR="00C97584" w:rsidRPr="002F613F" w:rsidRDefault="00C97584" w:rsidP="00110206">
            <w:pPr>
              <w:widowControl w:val="0"/>
              <w:ind w:firstLine="34"/>
              <w:jc w:val="both"/>
              <w:rPr>
                <w:bCs/>
                <w:sz w:val="25"/>
                <w:szCs w:val="25"/>
              </w:rPr>
            </w:pPr>
          </w:p>
          <w:p w:rsidR="00C97584" w:rsidRPr="002F613F" w:rsidRDefault="00C97584" w:rsidP="00110206">
            <w:pPr>
              <w:widowControl w:val="0"/>
              <w:ind w:firstLine="34"/>
              <w:jc w:val="both"/>
              <w:rPr>
                <w:bCs/>
                <w:sz w:val="25"/>
                <w:szCs w:val="25"/>
              </w:rPr>
            </w:pPr>
          </w:p>
          <w:p w:rsidR="00C97584" w:rsidRPr="002F613F" w:rsidRDefault="00C97584" w:rsidP="00110206">
            <w:pPr>
              <w:widowControl w:val="0"/>
              <w:ind w:firstLine="34"/>
              <w:jc w:val="both"/>
              <w:rPr>
                <w:bCs/>
                <w:sz w:val="25"/>
                <w:szCs w:val="25"/>
              </w:rPr>
            </w:pPr>
          </w:p>
        </w:tc>
      </w:tr>
      <w:tr w:rsidR="00783A78" w:rsidRPr="00783A78" w:rsidTr="00110206">
        <w:tc>
          <w:tcPr>
            <w:tcW w:w="1940" w:type="dxa"/>
          </w:tcPr>
          <w:p w:rsidR="00783A78" w:rsidRPr="00096BD3" w:rsidRDefault="00783A78" w:rsidP="00110206">
            <w:pPr>
              <w:widowControl w:val="0"/>
              <w:ind w:firstLine="34"/>
              <w:contextualSpacing/>
              <w:jc w:val="both"/>
              <w:rPr>
                <w:sz w:val="25"/>
                <w:szCs w:val="25"/>
              </w:rPr>
            </w:pPr>
            <w:r w:rsidRPr="00096BD3">
              <w:rPr>
                <w:sz w:val="25"/>
                <w:szCs w:val="25"/>
              </w:rPr>
              <w:t>Ожидаемые конечные результаты, оценка планируемой эффективности</w:t>
            </w:r>
          </w:p>
        </w:tc>
        <w:tc>
          <w:tcPr>
            <w:tcW w:w="7523" w:type="dxa"/>
          </w:tcPr>
          <w:p w:rsidR="00305D86" w:rsidRPr="002F613F" w:rsidRDefault="00305D86" w:rsidP="00305D86">
            <w:pPr>
              <w:widowControl w:val="0"/>
              <w:tabs>
                <w:tab w:val="left" w:pos="0"/>
              </w:tabs>
              <w:ind w:firstLine="34"/>
              <w:contextualSpacing/>
              <w:jc w:val="both"/>
              <w:rPr>
                <w:sz w:val="25"/>
                <w:szCs w:val="25"/>
              </w:rPr>
            </w:pPr>
            <w:proofErr w:type="gramStart"/>
            <w:r w:rsidRPr="002F613F">
              <w:rPr>
                <w:sz w:val="25"/>
                <w:szCs w:val="25"/>
              </w:rPr>
              <w:t>Достижение целевого уровня снижения потребления государственными (муниципальными) учреждениями энергетических ресурсов и воды рассчитан на период с 2021</w:t>
            </w:r>
            <w:r w:rsidR="00D966FA" w:rsidRPr="002F613F">
              <w:rPr>
                <w:sz w:val="25"/>
                <w:szCs w:val="25"/>
              </w:rPr>
              <w:t>-2023 годы, согласно Постановления Администрации города Глазова от 19.11.2020г. № 31/1 «Об  установлении целевого уровня снижения потребления муниципальными учреждениями муниципального образования «Город Глазов» энергетических ресурсов и воды на трехлетний период с 2021 года по 2023 год».</w:t>
            </w:r>
            <w:proofErr w:type="gramEnd"/>
          </w:p>
          <w:p w:rsidR="00783A78" w:rsidRPr="002F613F" w:rsidRDefault="00783A78" w:rsidP="00110206">
            <w:pPr>
              <w:widowControl w:val="0"/>
              <w:tabs>
                <w:tab w:val="left" w:pos="0"/>
              </w:tabs>
              <w:ind w:firstLine="34"/>
              <w:contextualSpacing/>
              <w:jc w:val="both"/>
              <w:rPr>
                <w:sz w:val="25"/>
                <w:szCs w:val="25"/>
              </w:rPr>
            </w:pPr>
          </w:p>
        </w:tc>
      </w:tr>
    </w:tbl>
    <w:p w:rsidR="00783A78" w:rsidRPr="00783A78" w:rsidRDefault="00783A78" w:rsidP="00110206">
      <w:pPr>
        <w:widowControl w:val="0"/>
        <w:ind w:firstLine="567"/>
        <w:contextualSpacing/>
        <w:jc w:val="center"/>
        <w:rPr>
          <w:bCs/>
          <w:iCs/>
          <w:sz w:val="25"/>
          <w:szCs w:val="25"/>
          <w:highlight w:val="yellow"/>
        </w:rPr>
      </w:pPr>
    </w:p>
    <w:p w:rsidR="00783A78" w:rsidRPr="00783A78" w:rsidRDefault="00783A78" w:rsidP="00110206">
      <w:pPr>
        <w:widowControl w:val="0"/>
        <w:ind w:firstLine="567"/>
        <w:contextualSpacing/>
        <w:jc w:val="center"/>
        <w:rPr>
          <w:b/>
          <w:bCs/>
          <w:iCs/>
          <w:sz w:val="25"/>
          <w:szCs w:val="25"/>
        </w:rPr>
      </w:pPr>
      <w:r w:rsidRPr="00783A78">
        <w:rPr>
          <w:b/>
          <w:bCs/>
          <w:iCs/>
          <w:sz w:val="25"/>
          <w:szCs w:val="25"/>
        </w:rPr>
        <w:t>1. Приоритеты, цели и задачи.</w:t>
      </w:r>
    </w:p>
    <w:p w:rsidR="00783A78" w:rsidRPr="00783A78" w:rsidRDefault="00783A78" w:rsidP="00110206">
      <w:pPr>
        <w:widowControl w:val="0"/>
        <w:tabs>
          <w:tab w:val="left" w:pos="0"/>
        </w:tabs>
        <w:ind w:firstLine="567"/>
        <w:contextualSpacing/>
        <w:jc w:val="both"/>
        <w:rPr>
          <w:sz w:val="25"/>
          <w:szCs w:val="25"/>
        </w:rPr>
      </w:pPr>
    </w:p>
    <w:p w:rsidR="00783A78" w:rsidRPr="00783A78" w:rsidRDefault="00783A78" w:rsidP="00110206">
      <w:pPr>
        <w:widowControl w:val="0"/>
        <w:autoSpaceDE w:val="0"/>
        <w:autoSpaceDN w:val="0"/>
        <w:adjustRightInd w:val="0"/>
        <w:ind w:firstLine="709"/>
        <w:jc w:val="both"/>
      </w:pPr>
      <w:r w:rsidRPr="00783A78">
        <w:rPr>
          <w:sz w:val="25"/>
          <w:szCs w:val="25"/>
        </w:rPr>
        <w:t>Приоритетами государственной политики в сфере реализации подпрограммы в соответствии с постановлением Правительства Российской Федерации от 31 декабря 2009 года № 1225 «О требованиях к региональным и муниципальным подпрограммам в области энергосбережения и повышения энергетической эффективности», Энергетической стратегией России на период до 2030 года</w:t>
      </w:r>
      <w:r w:rsidRPr="00783A78">
        <w:t xml:space="preserve"> </w:t>
      </w:r>
      <w:r w:rsidRPr="00783A78">
        <w:rPr>
          <w:sz w:val="25"/>
          <w:szCs w:val="25"/>
        </w:rPr>
        <w:t>являются:</w:t>
      </w:r>
    </w:p>
    <w:p w:rsidR="00783A78" w:rsidRPr="00783A78" w:rsidRDefault="00783A78" w:rsidP="00110206">
      <w:pPr>
        <w:widowControl w:val="0"/>
        <w:tabs>
          <w:tab w:val="left" w:pos="0"/>
        </w:tabs>
        <w:ind w:firstLine="709"/>
        <w:contextualSpacing/>
        <w:jc w:val="both"/>
        <w:rPr>
          <w:sz w:val="25"/>
          <w:szCs w:val="25"/>
        </w:rPr>
      </w:pPr>
      <w:r w:rsidRPr="00783A78">
        <w:rPr>
          <w:sz w:val="25"/>
          <w:szCs w:val="25"/>
        </w:rPr>
        <w:t>- повышение надежности и безопасности функционирования систем коммунальной инфраструктуры</w:t>
      </w:r>
    </w:p>
    <w:p w:rsidR="00783A78" w:rsidRPr="00783A78" w:rsidRDefault="00783A78" w:rsidP="00110206">
      <w:pPr>
        <w:widowControl w:val="0"/>
        <w:tabs>
          <w:tab w:val="left" w:pos="0"/>
        </w:tabs>
        <w:ind w:firstLine="709"/>
        <w:contextualSpacing/>
        <w:jc w:val="both"/>
        <w:rPr>
          <w:sz w:val="25"/>
          <w:szCs w:val="25"/>
        </w:rPr>
      </w:pPr>
      <w:r w:rsidRPr="00783A78">
        <w:rPr>
          <w:sz w:val="25"/>
          <w:szCs w:val="25"/>
        </w:rPr>
        <w:t xml:space="preserve">- оснащение приборным учетом потребления всех видов топливно-энергетических ресурсов </w:t>
      </w:r>
    </w:p>
    <w:p w:rsidR="00783A78" w:rsidRPr="00783A78" w:rsidRDefault="00783A78" w:rsidP="00110206">
      <w:pPr>
        <w:widowControl w:val="0"/>
        <w:tabs>
          <w:tab w:val="left" w:pos="0"/>
        </w:tabs>
        <w:ind w:firstLine="709"/>
        <w:contextualSpacing/>
        <w:jc w:val="both"/>
        <w:rPr>
          <w:sz w:val="25"/>
          <w:szCs w:val="25"/>
        </w:rPr>
      </w:pPr>
      <w:r w:rsidRPr="00783A78">
        <w:rPr>
          <w:sz w:val="25"/>
          <w:szCs w:val="25"/>
        </w:rPr>
        <w:lastRenderedPageBreak/>
        <w:t>- поддержка стратегических инициатив в области использования возобновляемых источников энергии.</w:t>
      </w:r>
    </w:p>
    <w:p w:rsidR="00783A78" w:rsidRPr="00783A78" w:rsidRDefault="00783A78" w:rsidP="00110206">
      <w:pPr>
        <w:widowControl w:val="0"/>
        <w:tabs>
          <w:tab w:val="left" w:pos="0"/>
        </w:tabs>
        <w:ind w:firstLine="567"/>
        <w:contextualSpacing/>
        <w:jc w:val="both"/>
        <w:rPr>
          <w:sz w:val="25"/>
          <w:szCs w:val="25"/>
        </w:rPr>
      </w:pPr>
      <w:proofErr w:type="gramStart"/>
      <w:r w:rsidRPr="00783A78">
        <w:rPr>
          <w:sz w:val="25"/>
          <w:szCs w:val="25"/>
        </w:rPr>
        <w:t>В соответствии с заданными приоритетами определена следующая цель реализации подпрограммы: улучшение условий и качества жизни населения муниципального образования,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roofErr w:type="gramEnd"/>
    </w:p>
    <w:p w:rsidR="00783A78" w:rsidRPr="00783A78" w:rsidRDefault="00783A78" w:rsidP="00110206">
      <w:pPr>
        <w:widowControl w:val="0"/>
        <w:tabs>
          <w:tab w:val="left" w:pos="0"/>
        </w:tabs>
        <w:ind w:firstLine="567"/>
        <w:contextualSpacing/>
        <w:jc w:val="both"/>
        <w:rPr>
          <w:sz w:val="25"/>
          <w:szCs w:val="25"/>
        </w:rPr>
      </w:pPr>
      <w:r w:rsidRPr="00783A78">
        <w:rPr>
          <w:sz w:val="25"/>
          <w:szCs w:val="25"/>
        </w:rPr>
        <w:t>Для достижения указанных целей решаются следующие задачи подпрограммы:</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снижение удельного потребления энергетических ресурсов при осуществлении регулируемых видов деятельности в муниципальном образовании;</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снижение удельного потребления энергетических ресурсов в жилищном фонде муниципального образования;</w:t>
      </w:r>
    </w:p>
    <w:p w:rsidR="00783A78" w:rsidRPr="00783A78" w:rsidRDefault="00783A78" w:rsidP="00110206">
      <w:pPr>
        <w:widowControl w:val="0"/>
        <w:autoSpaceDE w:val="0"/>
        <w:autoSpaceDN w:val="0"/>
        <w:adjustRightInd w:val="0"/>
        <w:ind w:firstLine="567"/>
        <w:jc w:val="both"/>
        <w:rPr>
          <w:sz w:val="25"/>
          <w:szCs w:val="25"/>
        </w:rPr>
      </w:pPr>
      <w:r w:rsidRPr="00783A78">
        <w:rPr>
          <w:sz w:val="25"/>
          <w:szCs w:val="25"/>
        </w:rPr>
        <w:t>привлечение средств потребителей путем поддержки муниципальным образованием реализации проектов в сфере энергосбережения и повышения энергетической эффективности;</w:t>
      </w:r>
    </w:p>
    <w:p w:rsidR="00783A78" w:rsidRPr="00783A78" w:rsidRDefault="00783A78" w:rsidP="00110206">
      <w:pPr>
        <w:widowControl w:val="0"/>
        <w:tabs>
          <w:tab w:val="left" w:pos="356"/>
        </w:tabs>
        <w:ind w:firstLine="567"/>
        <w:contextualSpacing/>
        <w:jc w:val="both"/>
        <w:rPr>
          <w:sz w:val="25"/>
          <w:szCs w:val="25"/>
        </w:rPr>
      </w:pPr>
      <w:r w:rsidRPr="00783A78">
        <w:rPr>
          <w:sz w:val="25"/>
          <w:szCs w:val="25"/>
        </w:rPr>
        <w:t>координация и контроль реализации мероприятий подпрограммы;</w:t>
      </w:r>
    </w:p>
    <w:p w:rsidR="00783A78" w:rsidRPr="00783A78" w:rsidRDefault="00783A78" w:rsidP="00110206">
      <w:pPr>
        <w:widowControl w:val="0"/>
        <w:tabs>
          <w:tab w:val="left" w:pos="0"/>
        </w:tabs>
        <w:ind w:firstLine="567"/>
        <w:contextualSpacing/>
        <w:jc w:val="both"/>
        <w:rPr>
          <w:sz w:val="25"/>
          <w:szCs w:val="25"/>
        </w:rPr>
      </w:pPr>
      <w:r w:rsidRPr="00783A78">
        <w:rPr>
          <w:sz w:val="25"/>
          <w:szCs w:val="25"/>
        </w:rPr>
        <w:t>развитие информационного обеспечения мероприятий по энергосбережению и повышению энергетической эффективности.</w:t>
      </w:r>
    </w:p>
    <w:p w:rsidR="00783A78" w:rsidRPr="00783A78" w:rsidRDefault="00783A78" w:rsidP="00110206">
      <w:pPr>
        <w:widowControl w:val="0"/>
        <w:spacing w:line="360" w:lineRule="auto"/>
        <w:ind w:right="566"/>
        <w:outlineLvl w:val="0"/>
        <w:rPr>
          <w:rStyle w:val="16"/>
          <w:rFonts w:ascii="Times New Roman" w:hAnsi="Times New Roman" w:cs="Times New Roman"/>
          <w:b w:val="0"/>
          <w:bCs w:val="0"/>
          <w:iCs/>
          <w:sz w:val="16"/>
          <w:szCs w:val="16"/>
        </w:rPr>
      </w:pPr>
    </w:p>
    <w:p w:rsidR="00110206" w:rsidRPr="00783A78" w:rsidRDefault="00110206" w:rsidP="00110206">
      <w:pPr>
        <w:widowControl w:val="0"/>
        <w:ind w:right="566"/>
        <w:jc w:val="center"/>
        <w:rPr>
          <w:rStyle w:val="16"/>
          <w:rFonts w:ascii="Times New Roman" w:hAnsi="Times New Roman" w:cs="Times New Roman"/>
          <w:bCs w:val="0"/>
          <w:iCs/>
          <w:sz w:val="25"/>
          <w:szCs w:val="25"/>
        </w:rPr>
      </w:pPr>
    </w:p>
    <w:sectPr w:rsidR="00110206" w:rsidRPr="00783A78" w:rsidSect="00110206">
      <w:headerReference w:type="even" r:id="rId20"/>
      <w:headerReference w:type="default" r:id="rId21"/>
      <w:pgSz w:w="11906" w:h="16838"/>
      <w:pgMar w:top="567" w:right="849"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B3A" w:rsidRDefault="00997B3A" w:rsidP="00DF49BE">
      <w:r>
        <w:separator/>
      </w:r>
    </w:p>
  </w:endnote>
  <w:endnote w:type="continuationSeparator" w:id="0">
    <w:p w:rsidR="00997B3A" w:rsidRDefault="00997B3A" w:rsidP="00DF49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B3A" w:rsidRDefault="00997B3A" w:rsidP="00DF49BE">
      <w:r>
        <w:separator/>
      </w:r>
    </w:p>
  </w:footnote>
  <w:footnote w:type="continuationSeparator" w:id="0">
    <w:p w:rsidR="00997B3A" w:rsidRDefault="00997B3A" w:rsidP="00DF49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761" w:rsidRDefault="00890736" w:rsidP="00110206">
    <w:pPr>
      <w:pStyle w:val="a3"/>
      <w:framePr w:wrap="around" w:vAnchor="text" w:hAnchor="margin" w:xAlign="center" w:y="1"/>
      <w:rPr>
        <w:rStyle w:val="a4"/>
      </w:rPr>
    </w:pPr>
    <w:r>
      <w:rPr>
        <w:rStyle w:val="a4"/>
      </w:rPr>
      <w:fldChar w:fldCharType="begin"/>
    </w:r>
    <w:r w:rsidR="00EA3761">
      <w:rPr>
        <w:rStyle w:val="a4"/>
      </w:rPr>
      <w:instrText xml:space="preserve">PAGE  </w:instrText>
    </w:r>
    <w:r>
      <w:rPr>
        <w:rStyle w:val="a4"/>
      </w:rPr>
      <w:fldChar w:fldCharType="end"/>
    </w:r>
  </w:p>
  <w:p w:rsidR="00EA3761" w:rsidRDefault="00EA376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761" w:rsidRDefault="00890736" w:rsidP="00110206">
    <w:pPr>
      <w:pStyle w:val="a3"/>
      <w:framePr w:wrap="around" w:vAnchor="text" w:hAnchor="margin" w:xAlign="center" w:y="1"/>
      <w:rPr>
        <w:rStyle w:val="a4"/>
      </w:rPr>
    </w:pPr>
    <w:r>
      <w:rPr>
        <w:rStyle w:val="a4"/>
      </w:rPr>
      <w:fldChar w:fldCharType="begin"/>
    </w:r>
    <w:r w:rsidR="00EA3761">
      <w:rPr>
        <w:rStyle w:val="a4"/>
      </w:rPr>
      <w:instrText xml:space="preserve">PAGE  </w:instrText>
    </w:r>
    <w:r>
      <w:rPr>
        <w:rStyle w:val="a4"/>
      </w:rPr>
      <w:fldChar w:fldCharType="separate"/>
    </w:r>
    <w:r w:rsidR="00B21A9E">
      <w:rPr>
        <w:rStyle w:val="a4"/>
        <w:noProof/>
      </w:rPr>
      <w:t>31</w:t>
    </w:r>
    <w:r>
      <w:rPr>
        <w:rStyle w:val="a4"/>
      </w:rPr>
      <w:fldChar w:fldCharType="end"/>
    </w:r>
  </w:p>
  <w:p w:rsidR="00EA3761" w:rsidRDefault="00EA376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6"/>
    <w:lvl w:ilvl="0">
      <w:start w:val="1"/>
      <w:numFmt w:val="bullet"/>
      <w:lvlText w:val=""/>
      <w:lvlJc w:val="left"/>
      <w:pPr>
        <w:tabs>
          <w:tab w:val="num" w:pos="0"/>
        </w:tabs>
        <w:ind w:left="1429" w:hanging="360"/>
      </w:pPr>
      <w:rPr>
        <w:rFonts w:ascii="Symbol" w:hAnsi="Symbol"/>
      </w:rPr>
    </w:lvl>
  </w:abstractNum>
  <w:abstractNum w:abstractNumId="1">
    <w:nsid w:val="00000005"/>
    <w:multiLevelType w:val="singleLevel"/>
    <w:tmpl w:val="00000005"/>
    <w:name w:val="WW8Num7"/>
    <w:lvl w:ilvl="0">
      <w:start w:val="1"/>
      <w:numFmt w:val="bullet"/>
      <w:lvlText w:val=""/>
      <w:lvlJc w:val="left"/>
      <w:pPr>
        <w:tabs>
          <w:tab w:val="num" w:pos="0"/>
        </w:tabs>
        <w:ind w:left="1429" w:hanging="360"/>
      </w:pPr>
      <w:rPr>
        <w:rFonts w:ascii="Symbol" w:hAnsi="Symbol"/>
      </w:rPr>
    </w:lvl>
  </w:abstractNum>
  <w:abstractNum w:abstractNumId="2">
    <w:nsid w:val="00000006"/>
    <w:multiLevelType w:val="singleLevel"/>
    <w:tmpl w:val="00000006"/>
    <w:name w:val="WW8Num8"/>
    <w:lvl w:ilvl="0">
      <w:start w:val="1"/>
      <w:numFmt w:val="bullet"/>
      <w:lvlText w:val=""/>
      <w:lvlJc w:val="left"/>
      <w:pPr>
        <w:tabs>
          <w:tab w:val="num" w:pos="0"/>
        </w:tabs>
        <w:ind w:left="1429" w:hanging="360"/>
      </w:pPr>
      <w:rPr>
        <w:rFonts w:ascii="Symbol" w:hAnsi="Symbol"/>
      </w:rPr>
    </w:lvl>
  </w:abstractNum>
  <w:abstractNum w:abstractNumId="3">
    <w:nsid w:val="00000007"/>
    <w:multiLevelType w:val="singleLevel"/>
    <w:tmpl w:val="00000007"/>
    <w:name w:val="WW8Num9"/>
    <w:lvl w:ilvl="0">
      <w:start w:val="1"/>
      <w:numFmt w:val="bullet"/>
      <w:lvlText w:val=""/>
      <w:lvlJc w:val="left"/>
      <w:pPr>
        <w:tabs>
          <w:tab w:val="num" w:pos="0"/>
        </w:tabs>
        <w:ind w:left="1429" w:hanging="360"/>
      </w:pPr>
      <w:rPr>
        <w:rFonts w:ascii="Symbol" w:hAnsi="Symbol"/>
      </w:rPr>
    </w:lvl>
  </w:abstractNum>
  <w:abstractNum w:abstractNumId="4">
    <w:nsid w:val="00000009"/>
    <w:multiLevelType w:val="singleLevel"/>
    <w:tmpl w:val="00000009"/>
    <w:name w:val="WW8Num12"/>
    <w:lvl w:ilvl="0">
      <w:start w:val="1"/>
      <w:numFmt w:val="bullet"/>
      <w:lvlText w:val=""/>
      <w:lvlJc w:val="left"/>
      <w:pPr>
        <w:tabs>
          <w:tab w:val="num" w:pos="0"/>
        </w:tabs>
        <w:ind w:left="1429" w:hanging="360"/>
      </w:pPr>
      <w:rPr>
        <w:rFonts w:ascii="Symbol" w:hAnsi="Symbol"/>
      </w:rPr>
    </w:lvl>
  </w:abstractNum>
  <w:abstractNum w:abstractNumId="5">
    <w:nsid w:val="0000000A"/>
    <w:multiLevelType w:val="singleLevel"/>
    <w:tmpl w:val="FE547184"/>
    <w:name w:val="WW8Num13"/>
    <w:lvl w:ilvl="0">
      <w:start w:val="1"/>
      <w:numFmt w:val="bullet"/>
      <w:lvlText w:val=""/>
      <w:lvlJc w:val="left"/>
      <w:pPr>
        <w:tabs>
          <w:tab w:val="num" w:pos="0"/>
        </w:tabs>
        <w:ind w:left="1429" w:hanging="360"/>
      </w:pPr>
      <w:rPr>
        <w:rFonts w:ascii="Symbol" w:hAnsi="Symbol"/>
      </w:rPr>
    </w:lvl>
  </w:abstractNum>
  <w:abstractNum w:abstractNumId="6">
    <w:nsid w:val="0000000B"/>
    <w:multiLevelType w:val="singleLevel"/>
    <w:tmpl w:val="0000000B"/>
    <w:name w:val="WW8Num14"/>
    <w:lvl w:ilvl="0">
      <w:start w:val="1"/>
      <w:numFmt w:val="bullet"/>
      <w:lvlText w:val=""/>
      <w:lvlJc w:val="left"/>
      <w:pPr>
        <w:tabs>
          <w:tab w:val="num" w:pos="-218"/>
        </w:tabs>
        <w:ind w:left="1211" w:hanging="360"/>
      </w:pPr>
      <w:rPr>
        <w:rFonts w:ascii="Symbol" w:hAnsi="Symbol"/>
      </w:rPr>
    </w:lvl>
  </w:abstractNum>
  <w:abstractNum w:abstractNumId="7">
    <w:nsid w:val="0000000D"/>
    <w:multiLevelType w:val="singleLevel"/>
    <w:tmpl w:val="0000000D"/>
    <w:name w:val="WW8Num16"/>
    <w:lvl w:ilvl="0">
      <w:start w:val="1"/>
      <w:numFmt w:val="decimal"/>
      <w:lvlText w:val="%1)"/>
      <w:lvlJc w:val="left"/>
      <w:pPr>
        <w:tabs>
          <w:tab w:val="num" w:pos="-359"/>
        </w:tabs>
        <w:ind w:left="1070" w:hanging="360"/>
      </w:pPr>
      <w:rPr>
        <w:rFonts w:cs="Times New Roman"/>
        <w:sz w:val="24"/>
      </w:rPr>
    </w:lvl>
  </w:abstractNum>
  <w:abstractNum w:abstractNumId="8">
    <w:nsid w:val="0000000E"/>
    <w:multiLevelType w:val="singleLevel"/>
    <w:tmpl w:val="0000000E"/>
    <w:name w:val="WW8Num18"/>
    <w:lvl w:ilvl="0">
      <w:start w:val="1"/>
      <w:numFmt w:val="bullet"/>
      <w:lvlText w:val=""/>
      <w:lvlJc w:val="left"/>
      <w:pPr>
        <w:tabs>
          <w:tab w:val="num" w:pos="0"/>
        </w:tabs>
        <w:ind w:left="1429" w:hanging="360"/>
      </w:pPr>
      <w:rPr>
        <w:rFonts w:ascii="Symbol" w:hAnsi="Symbol"/>
      </w:rPr>
    </w:lvl>
  </w:abstractNum>
  <w:abstractNum w:abstractNumId="9">
    <w:nsid w:val="0000000F"/>
    <w:multiLevelType w:val="singleLevel"/>
    <w:tmpl w:val="0000000F"/>
    <w:name w:val="WW8Num22"/>
    <w:lvl w:ilvl="0">
      <w:start w:val="1"/>
      <w:numFmt w:val="bullet"/>
      <w:lvlText w:val=""/>
      <w:lvlJc w:val="left"/>
      <w:pPr>
        <w:tabs>
          <w:tab w:val="num" w:pos="0"/>
        </w:tabs>
        <w:ind w:left="720" w:hanging="360"/>
      </w:pPr>
      <w:rPr>
        <w:rFonts w:ascii="Symbol" w:hAnsi="Symbol"/>
      </w:rPr>
    </w:lvl>
  </w:abstractNum>
  <w:abstractNum w:abstractNumId="10">
    <w:nsid w:val="00000010"/>
    <w:multiLevelType w:val="singleLevel"/>
    <w:tmpl w:val="00000010"/>
    <w:name w:val="WW8Num23"/>
    <w:lvl w:ilvl="0">
      <w:start w:val="1"/>
      <w:numFmt w:val="decimal"/>
      <w:lvlText w:val="%1)"/>
      <w:lvlJc w:val="left"/>
      <w:pPr>
        <w:tabs>
          <w:tab w:val="num" w:pos="0"/>
        </w:tabs>
        <w:ind w:left="1429" w:hanging="360"/>
      </w:pPr>
      <w:rPr>
        <w:rFonts w:ascii="Times New Roman" w:hAnsi="Times New Roman" w:cs="Times New Roman"/>
        <w:b w:val="0"/>
        <w:i w:val="0"/>
        <w:sz w:val="24"/>
      </w:rPr>
    </w:lvl>
  </w:abstractNum>
  <w:abstractNum w:abstractNumId="11">
    <w:nsid w:val="00000011"/>
    <w:multiLevelType w:val="singleLevel"/>
    <w:tmpl w:val="00000011"/>
    <w:name w:val="WW8Num25"/>
    <w:lvl w:ilvl="0">
      <w:start w:val="1"/>
      <w:numFmt w:val="decimal"/>
      <w:lvlText w:val="%1)"/>
      <w:lvlJc w:val="left"/>
      <w:pPr>
        <w:tabs>
          <w:tab w:val="num" w:pos="0"/>
        </w:tabs>
        <w:ind w:left="1429" w:hanging="360"/>
      </w:pPr>
      <w:rPr>
        <w:rFonts w:cs="Times New Roman"/>
      </w:rPr>
    </w:lvl>
  </w:abstractNum>
  <w:abstractNum w:abstractNumId="12">
    <w:nsid w:val="00000012"/>
    <w:multiLevelType w:val="singleLevel"/>
    <w:tmpl w:val="00000012"/>
    <w:name w:val="WW8Num28"/>
    <w:lvl w:ilvl="0">
      <w:start w:val="1"/>
      <w:numFmt w:val="decimal"/>
      <w:lvlText w:val="%1)"/>
      <w:lvlJc w:val="left"/>
      <w:pPr>
        <w:tabs>
          <w:tab w:val="num" w:pos="0"/>
        </w:tabs>
        <w:ind w:left="1429" w:hanging="360"/>
      </w:pPr>
      <w:rPr>
        <w:rFonts w:cs="Times New Roman"/>
        <w:sz w:val="24"/>
      </w:rPr>
    </w:lvl>
  </w:abstractNum>
  <w:abstractNum w:abstractNumId="13">
    <w:nsid w:val="00000013"/>
    <w:multiLevelType w:val="singleLevel"/>
    <w:tmpl w:val="00000013"/>
    <w:name w:val="WW8Num29"/>
    <w:lvl w:ilvl="0">
      <w:start w:val="1"/>
      <w:numFmt w:val="bullet"/>
      <w:lvlText w:val=""/>
      <w:lvlJc w:val="left"/>
      <w:pPr>
        <w:tabs>
          <w:tab w:val="num" w:pos="0"/>
        </w:tabs>
        <w:ind w:left="1429" w:hanging="360"/>
      </w:pPr>
      <w:rPr>
        <w:rFonts w:ascii="Symbol" w:hAnsi="Symbol"/>
      </w:rPr>
    </w:lvl>
  </w:abstractNum>
  <w:abstractNum w:abstractNumId="14">
    <w:nsid w:val="00000014"/>
    <w:multiLevelType w:val="singleLevel"/>
    <w:tmpl w:val="00000014"/>
    <w:name w:val="WW8Num30"/>
    <w:lvl w:ilvl="0">
      <w:start w:val="1"/>
      <w:numFmt w:val="decimal"/>
      <w:lvlText w:val="%1)"/>
      <w:lvlJc w:val="left"/>
      <w:pPr>
        <w:tabs>
          <w:tab w:val="num" w:pos="0"/>
        </w:tabs>
        <w:ind w:left="1429" w:hanging="360"/>
      </w:pPr>
      <w:rPr>
        <w:rFonts w:cs="Times New Roman"/>
        <w:sz w:val="24"/>
      </w:rPr>
    </w:lvl>
  </w:abstractNum>
  <w:abstractNum w:abstractNumId="15">
    <w:nsid w:val="00000015"/>
    <w:multiLevelType w:val="singleLevel"/>
    <w:tmpl w:val="00000015"/>
    <w:name w:val="WW8Num31"/>
    <w:lvl w:ilvl="0">
      <w:start w:val="1"/>
      <w:numFmt w:val="bullet"/>
      <w:lvlText w:val=""/>
      <w:lvlJc w:val="left"/>
      <w:pPr>
        <w:tabs>
          <w:tab w:val="num" w:pos="0"/>
        </w:tabs>
        <w:ind w:left="1429" w:hanging="360"/>
      </w:pPr>
      <w:rPr>
        <w:rFonts w:ascii="Symbol" w:hAnsi="Symbol"/>
        <w:sz w:val="24"/>
      </w:rPr>
    </w:lvl>
  </w:abstractNum>
  <w:abstractNum w:abstractNumId="16">
    <w:nsid w:val="00000016"/>
    <w:multiLevelType w:val="singleLevel"/>
    <w:tmpl w:val="00000016"/>
    <w:name w:val="WW8Num32"/>
    <w:lvl w:ilvl="0">
      <w:start w:val="1"/>
      <w:numFmt w:val="decimal"/>
      <w:lvlText w:val="%1)"/>
      <w:lvlJc w:val="left"/>
      <w:pPr>
        <w:tabs>
          <w:tab w:val="num" w:pos="0"/>
        </w:tabs>
        <w:ind w:left="1429" w:hanging="360"/>
      </w:pPr>
      <w:rPr>
        <w:rFonts w:cs="Times New Roman"/>
        <w:sz w:val="24"/>
      </w:rPr>
    </w:lvl>
  </w:abstractNum>
  <w:abstractNum w:abstractNumId="17">
    <w:nsid w:val="01C7613B"/>
    <w:multiLevelType w:val="hybridMultilevel"/>
    <w:tmpl w:val="D6AE7F3C"/>
    <w:lvl w:ilvl="0" w:tplc="D840CBBC">
      <w:start w:val="1"/>
      <w:numFmt w:val="bullet"/>
      <w:lvlText w:val=""/>
      <w:lvlJc w:val="left"/>
      <w:pPr>
        <w:ind w:left="1429" w:hanging="360"/>
      </w:pPr>
      <w:rPr>
        <w:rFonts w:ascii="Symbol" w:hAnsi="Symbol" w:hint="default"/>
        <w:sz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8">
    <w:nsid w:val="0EAE5FC6"/>
    <w:multiLevelType w:val="hybridMultilevel"/>
    <w:tmpl w:val="4A7837D4"/>
    <w:lvl w:ilvl="0" w:tplc="580E846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10DE4008"/>
    <w:multiLevelType w:val="hybridMultilevel"/>
    <w:tmpl w:val="ADC0469E"/>
    <w:lvl w:ilvl="0" w:tplc="5C3837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1F175FFD"/>
    <w:multiLevelType w:val="hybridMultilevel"/>
    <w:tmpl w:val="8A149A12"/>
    <w:lvl w:ilvl="0" w:tplc="D840C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1294DE2"/>
    <w:multiLevelType w:val="hybridMultilevel"/>
    <w:tmpl w:val="FB4883A8"/>
    <w:lvl w:ilvl="0" w:tplc="1F1A8A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B911700"/>
    <w:multiLevelType w:val="hybridMultilevel"/>
    <w:tmpl w:val="157ECFCC"/>
    <w:lvl w:ilvl="0" w:tplc="D840CB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41845F4"/>
    <w:multiLevelType w:val="hybridMultilevel"/>
    <w:tmpl w:val="7A127AC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5">
    <w:nsid w:val="43055F92"/>
    <w:multiLevelType w:val="hybridMultilevel"/>
    <w:tmpl w:val="5F4EC42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83F6460"/>
    <w:multiLevelType w:val="hybridMultilevel"/>
    <w:tmpl w:val="0AB2C398"/>
    <w:lvl w:ilvl="0" w:tplc="EBCEDBCE">
      <w:start w:val="1"/>
      <w:numFmt w:val="decimal"/>
      <w:lvlText w:val="%1)"/>
      <w:lvlJc w:val="left"/>
      <w:pPr>
        <w:ind w:left="1774" w:hanging="106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7">
    <w:nsid w:val="4A7824AC"/>
    <w:multiLevelType w:val="hybridMultilevel"/>
    <w:tmpl w:val="086C6AD2"/>
    <w:lvl w:ilvl="0" w:tplc="D840CB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4B8D3753"/>
    <w:multiLevelType w:val="hybridMultilevel"/>
    <w:tmpl w:val="3D18538A"/>
    <w:lvl w:ilvl="0" w:tplc="0F4074C6">
      <w:start w:val="4"/>
      <w:numFmt w:val="decimal"/>
      <w:lvlText w:val="%1)"/>
      <w:lvlJc w:val="left"/>
      <w:pPr>
        <w:ind w:left="437"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29">
    <w:nsid w:val="533272ED"/>
    <w:multiLevelType w:val="hybridMultilevel"/>
    <w:tmpl w:val="935A77C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EEC4D46"/>
    <w:multiLevelType w:val="hybridMultilevel"/>
    <w:tmpl w:val="99DC225E"/>
    <w:lvl w:ilvl="0" w:tplc="67C8F4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4C77A46"/>
    <w:multiLevelType w:val="hybridMultilevel"/>
    <w:tmpl w:val="4C0610CA"/>
    <w:lvl w:ilvl="0" w:tplc="580E846A">
      <w:start w:val="1"/>
      <w:numFmt w:val="decimal"/>
      <w:lvlText w:val="%1)"/>
      <w:lvlJc w:val="left"/>
      <w:pPr>
        <w:ind w:left="1440" w:hanging="360"/>
      </w:pPr>
      <w:rPr>
        <w:rFonts w:ascii="Times New Roman" w:hAnsi="Times New Roman" w:cs="Times New Roman" w:hint="default"/>
        <w:b w:val="0"/>
        <w:i w:val="0"/>
        <w:sz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70746FC2"/>
    <w:multiLevelType w:val="hybridMultilevel"/>
    <w:tmpl w:val="E9D89A3A"/>
    <w:lvl w:ilvl="0" w:tplc="741498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A1C6387"/>
    <w:multiLevelType w:val="hybridMultilevel"/>
    <w:tmpl w:val="7E4A4F18"/>
    <w:lvl w:ilvl="0" w:tplc="716CD344">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nsid w:val="7E47390E"/>
    <w:multiLevelType w:val="hybridMultilevel"/>
    <w:tmpl w:val="4D4CD626"/>
    <w:lvl w:ilvl="0" w:tplc="FD0EB77A">
      <w:start w:val="1"/>
      <w:numFmt w:val="decimal"/>
      <w:lvlText w:val="%1)"/>
      <w:lvlJc w:val="left"/>
      <w:pPr>
        <w:ind w:left="720" w:hanging="360"/>
      </w:pPr>
      <w:rPr>
        <w:rFonts w:ascii="Times New Roman" w:hAnsi="Times New Roman" w:cs="Times New Roman" w:hint="default"/>
        <w:b w:val="0"/>
        <w:bCs w:val="0"/>
        <w:i w:val="0"/>
        <w:iCs w:val="0"/>
        <w:sz w:val="21"/>
        <w:szCs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0"/>
  </w:num>
  <w:num w:numId="2">
    <w:abstractNumId w:val="0"/>
  </w:num>
  <w:num w:numId="3">
    <w:abstractNumId w:val="3"/>
  </w:num>
  <w:num w:numId="4">
    <w:abstractNumId w:val="4"/>
  </w:num>
  <w:num w:numId="5">
    <w:abstractNumId w:val="6"/>
  </w:num>
  <w:num w:numId="6">
    <w:abstractNumId w:val="7"/>
  </w:num>
  <w:num w:numId="7">
    <w:abstractNumId w:val="9"/>
  </w:num>
  <w:num w:numId="8">
    <w:abstractNumId w:val="12"/>
  </w:num>
  <w:num w:numId="9">
    <w:abstractNumId w:val="14"/>
  </w:num>
  <w:num w:numId="10">
    <w:abstractNumId w:val="22"/>
  </w:num>
  <w:num w:numId="11">
    <w:abstractNumId w:val="27"/>
  </w:num>
  <w:num w:numId="12">
    <w:abstractNumId w:val="34"/>
  </w:num>
  <w:num w:numId="13">
    <w:abstractNumId w:val="26"/>
  </w:num>
  <w:num w:numId="14">
    <w:abstractNumId w:val="17"/>
  </w:num>
  <w:num w:numId="15">
    <w:abstractNumId w:val="18"/>
  </w:num>
  <w:num w:numId="16">
    <w:abstractNumId w:val="20"/>
  </w:num>
  <w:num w:numId="17">
    <w:abstractNumId w:val="33"/>
  </w:num>
  <w:num w:numId="18">
    <w:abstractNumId w:val="24"/>
  </w:num>
  <w:num w:numId="19">
    <w:abstractNumId w:val="29"/>
  </w:num>
  <w:num w:numId="20">
    <w:abstractNumId w:val="19"/>
  </w:num>
  <w:num w:numId="21">
    <w:abstractNumId w:val="28"/>
  </w:num>
  <w:num w:numId="22">
    <w:abstractNumId w:val="25"/>
  </w:num>
  <w:num w:numId="23">
    <w:abstractNumId w:val="21"/>
  </w:num>
  <w:num w:numId="24">
    <w:abstractNumId w:val="31"/>
  </w:num>
  <w:num w:numId="25">
    <w:abstractNumId w:val="32"/>
  </w:num>
  <w:num w:numId="26">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DF49BE"/>
    <w:rsid w:val="000447D8"/>
    <w:rsid w:val="000942A5"/>
    <w:rsid w:val="00096BD3"/>
    <w:rsid w:val="00097883"/>
    <w:rsid w:val="000D267D"/>
    <w:rsid w:val="00104436"/>
    <w:rsid w:val="00110206"/>
    <w:rsid w:val="00196370"/>
    <w:rsid w:val="001A6A00"/>
    <w:rsid w:val="00200165"/>
    <w:rsid w:val="0022312D"/>
    <w:rsid w:val="00223BC5"/>
    <w:rsid w:val="00227CD2"/>
    <w:rsid w:val="0024260E"/>
    <w:rsid w:val="002764F2"/>
    <w:rsid w:val="002C6660"/>
    <w:rsid w:val="002F3B4B"/>
    <w:rsid w:val="002F613F"/>
    <w:rsid w:val="00305D86"/>
    <w:rsid w:val="003142DE"/>
    <w:rsid w:val="00341BBC"/>
    <w:rsid w:val="0037567A"/>
    <w:rsid w:val="003762A2"/>
    <w:rsid w:val="003911AD"/>
    <w:rsid w:val="003C616D"/>
    <w:rsid w:val="003D23D7"/>
    <w:rsid w:val="003D2479"/>
    <w:rsid w:val="00402924"/>
    <w:rsid w:val="00423B83"/>
    <w:rsid w:val="00436DFE"/>
    <w:rsid w:val="004427B0"/>
    <w:rsid w:val="00446BC4"/>
    <w:rsid w:val="0047049A"/>
    <w:rsid w:val="00491D9F"/>
    <w:rsid w:val="004A2864"/>
    <w:rsid w:val="004D25F3"/>
    <w:rsid w:val="004E3168"/>
    <w:rsid w:val="005043FD"/>
    <w:rsid w:val="0051473F"/>
    <w:rsid w:val="00520519"/>
    <w:rsid w:val="005348A3"/>
    <w:rsid w:val="005359FA"/>
    <w:rsid w:val="00557E64"/>
    <w:rsid w:val="00593ED3"/>
    <w:rsid w:val="00605E79"/>
    <w:rsid w:val="00660770"/>
    <w:rsid w:val="006F688D"/>
    <w:rsid w:val="007135A9"/>
    <w:rsid w:val="007732BB"/>
    <w:rsid w:val="00783A78"/>
    <w:rsid w:val="007C2C8F"/>
    <w:rsid w:val="007C5C89"/>
    <w:rsid w:val="007D39BE"/>
    <w:rsid w:val="007E5D37"/>
    <w:rsid w:val="008134B3"/>
    <w:rsid w:val="0085006B"/>
    <w:rsid w:val="00890736"/>
    <w:rsid w:val="008A0294"/>
    <w:rsid w:val="008A6173"/>
    <w:rsid w:val="0094176C"/>
    <w:rsid w:val="0095316F"/>
    <w:rsid w:val="00964E83"/>
    <w:rsid w:val="00990F66"/>
    <w:rsid w:val="00997B3A"/>
    <w:rsid w:val="009B0626"/>
    <w:rsid w:val="009F0E08"/>
    <w:rsid w:val="00AC77FE"/>
    <w:rsid w:val="00B21A9E"/>
    <w:rsid w:val="00B37333"/>
    <w:rsid w:val="00B47ECE"/>
    <w:rsid w:val="00B57C6F"/>
    <w:rsid w:val="00B95047"/>
    <w:rsid w:val="00BE01AA"/>
    <w:rsid w:val="00C332CA"/>
    <w:rsid w:val="00C41295"/>
    <w:rsid w:val="00C97584"/>
    <w:rsid w:val="00CD725C"/>
    <w:rsid w:val="00CE77B4"/>
    <w:rsid w:val="00D16BD1"/>
    <w:rsid w:val="00D966FA"/>
    <w:rsid w:val="00DB12D7"/>
    <w:rsid w:val="00DE721A"/>
    <w:rsid w:val="00DF49BE"/>
    <w:rsid w:val="00E62C6A"/>
    <w:rsid w:val="00E701CE"/>
    <w:rsid w:val="00E77CE0"/>
    <w:rsid w:val="00E856E9"/>
    <w:rsid w:val="00EA3761"/>
    <w:rsid w:val="00EC4464"/>
    <w:rsid w:val="00EE35F0"/>
    <w:rsid w:val="00F57234"/>
    <w:rsid w:val="00FE1E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uiPriority="99" w:qFormat="1"/>
    <w:lsdException w:name="footnote reference" w:uiPriority="99"/>
    <w:lsdException w:name="page number" w:uiPriority="99"/>
    <w:lsdException w:name="macro" w:semiHidden="0" w:unhideWhenUsed="0"/>
    <w:lsdException w:name="toa heading" w:uiPriority="99"/>
    <w:lsdException w:name="List" w:uiPriority="99"/>
    <w:lsdException w:name="List Bullet" w:semiHidden="0" w:unhideWhenUsed="0"/>
    <w:lsdException w:name="List Number" w:semiHidden="0" w:unhideWhenUsed="0"/>
    <w:lsdException w:name="Title" w:semiHidden="0" w:unhideWhenUsed="0" w:qFormat="1"/>
    <w:lsdException w:name="Body Text" w:uiPriority="99"/>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99" w:unhideWhenUsed="0" w:qFormat="1"/>
    <w:lsdException w:name="Note Heading"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Document Map" w:uiPriority="99"/>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0BC"/>
    <w:rPr>
      <w:sz w:val="24"/>
      <w:szCs w:val="24"/>
    </w:rPr>
  </w:style>
  <w:style w:type="paragraph" w:styleId="1">
    <w:name w:val="heading 1"/>
    <w:aliases w:val="Заголовок 1 Знак"/>
    <w:basedOn w:val="a"/>
    <w:next w:val="a"/>
    <w:uiPriority w:val="99"/>
    <w:qFormat/>
    <w:rsid w:val="00AE6C9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E6C9C"/>
    <w:pPr>
      <w:keepNext/>
      <w:spacing w:line="360" w:lineRule="auto"/>
      <w:jc w:val="both"/>
      <w:outlineLvl w:val="1"/>
    </w:pPr>
    <w:rPr>
      <w:sz w:val="28"/>
      <w:szCs w:val="20"/>
    </w:rPr>
  </w:style>
  <w:style w:type="paragraph" w:styleId="3">
    <w:name w:val="heading 3"/>
    <w:basedOn w:val="a"/>
    <w:next w:val="a"/>
    <w:link w:val="30"/>
    <w:qFormat/>
    <w:rsid w:val="00A669FD"/>
    <w:pPr>
      <w:keepNext/>
      <w:shd w:val="clear" w:color="auto" w:fill="FFFFFF"/>
      <w:autoSpaceDE w:val="0"/>
      <w:autoSpaceDN w:val="0"/>
      <w:adjustRightInd w:val="0"/>
      <w:ind w:left="6300"/>
      <w:jc w:val="center"/>
      <w:outlineLvl w:val="2"/>
    </w:pPr>
    <w:rPr>
      <w:i/>
      <w:iCs/>
      <w:color w:val="000000"/>
      <w:sz w:val="28"/>
      <w:szCs w:val="28"/>
    </w:rPr>
  </w:style>
  <w:style w:type="paragraph" w:styleId="4">
    <w:name w:val="heading 4"/>
    <w:basedOn w:val="a"/>
    <w:next w:val="a"/>
    <w:link w:val="40"/>
    <w:qFormat/>
    <w:rsid w:val="00A669FD"/>
    <w:pPr>
      <w:keepNext/>
      <w:spacing w:before="240" w:after="60"/>
      <w:outlineLvl w:val="3"/>
    </w:pPr>
    <w:rPr>
      <w:b/>
      <w:bCs/>
      <w:sz w:val="28"/>
      <w:szCs w:val="28"/>
    </w:rPr>
  </w:style>
  <w:style w:type="paragraph" w:styleId="5">
    <w:name w:val="heading 5"/>
    <w:basedOn w:val="a"/>
    <w:next w:val="a"/>
    <w:link w:val="50"/>
    <w:qFormat/>
    <w:rsid w:val="00A669FD"/>
    <w:pPr>
      <w:keepNext/>
      <w:jc w:val="center"/>
      <w:outlineLvl w:val="4"/>
    </w:pPr>
    <w:rPr>
      <w:sz w:val="28"/>
    </w:rPr>
  </w:style>
  <w:style w:type="paragraph" w:styleId="6">
    <w:name w:val="heading 6"/>
    <w:basedOn w:val="a"/>
    <w:next w:val="a"/>
    <w:link w:val="60"/>
    <w:qFormat/>
    <w:rsid w:val="00A669FD"/>
    <w:pPr>
      <w:keepNext/>
      <w:tabs>
        <w:tab w:val="left" w:pos="720"/>
      </w:tabs>
      <w:spacing w:line="480" w:lineRule="auto"/>
      <w:jc w:val="both"/>
      <w:outlineLvl w:val="5"/>
    </w:pPr>
    <w:rPr>
      <w:b/>
      <w:sz w:val="28"/>
      <w:szCs w:val="28"/>
      <w:u w:val="single"/>
    </w:rPr>
  </w:style>
  <w:style w:type="paragraph" w:styleId="7">
    <w:name w:val="heading 7"/>
    <w:basedOn w:val="a"/>
    <w:next w:val="a"/>
    <w:link w:val="70"/>
    <w:qFormat/>
    <w:rsid w:val="00A669FD"/>
    <w:pPr>
      <w:spacing w:before="240" w:after="60"/>
      <w:outlineLvl w:val="6"/>
    </w:pPr>
  </w:style>
  <w:style w:type="paragraph" w:styleId="8">
    <w:name w:val="heading 8"/>
    <w:basedOn w:val="a"/>
    <w:next w:val="a"/>
    <w:link w:val="80"/>
    <w:qFormat/>
    <w:rsid w:val="00A669FD"/>
    <w:pPr>
      <w:spacing w:before="240" w:after="60"/>
      <w:outlineLvl w:val="7"/>
    </w:pPr>
    <w:rPr>
      <w:i/>
      <w:iCs/>
    </w:rPr>
  </w:style>
  <w:style w:type="paragraph" w:styleId="9">
    <w:name w:val="heading 9"/>
    <w:basedOn w:val="a"/>
    <w:next w:val="a"/>
    <w:link w:val="90"/>
    <w:qFormat/>
    <w:rsid w:val="00A669F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65CF5"/>
    <w:pPr>
      <w:widowControl w:val="0"/>
      <w:autoSpaceDE w:val="0"/>
      <w:autoSpaceDN w:val="0"/>
      <w:adjustRightInd w:val="0"/>
    </w:pPr>
    <w:rPr>
      <w:b/>
      <w:bCs/>
      <w:sz w:val="24"/>
      <w:szCs w:val="24"/>
    </w:rPr>
  </w:style>
  <w:style w:type="paragraph" w:customStyle="1" w:styleId="ConsPlusCell">
    <w:name w:val="ConsPlusCell"/>
    <w:uiPriority w:val="99"/>
    <w:rsid w:val="00A65CF5"/>
    <w:pPr>
      <w:widowControl w:val="0"/>
      <w:autoSpaceDE w:val="0"/>
      <w:autoSpaceDN w:val="0"/>
      <w:adjustRightInd w:val="0"/>
    </w:pPr>
    <w:rPr>
      <w:rFonts w:ascii="Arial" w:hAnsi="Arial" w:cs="Arial"/>
    </w:rPr>
  </w:style>
  <w:style w:type="paragraph" w:customStyle="1" w:styleId="ConsPlusNonformat">
    <w:name w:val="ConsPlusNonformat"/>
    <w:uiPriority w:val="99"/>
    <w:rsid w:val="00A65CF5"/>
    <w:pPr>
      <w:widowControl w:val="0"/>
      <w:autoSpaceDE w:val="0"/>
      <w:autoSpaceDN w:val="0"/>
      <w:adjustRightInd w:val="0"/>
    </w:pPr>
    <w:rPr>
      <w:rFonts w:ascii="Courier New" w:hAnsi="Courier New" w:cs="Courier New"/>
    </w:rPr>
  </w:style>
  <w:style w:type="paragraph" w:styleId="a3">
    <w:name w:val="header"/>
    <w:basedOn w:val="a"/>
    <w:link w:val="10"/>
    <w:uiPriority w:val="99"/>
    <w:rsid w:val="00C56776"/>
    <w:pPr>
      <w:tabs>
        <w:tab w:val="center" w:pos="4677"/>
        <w:tab w:val="right" w:pos="9355"/>
      </w:tabs>
    </w:pPr>
  </w:style>
  <w:style w:type="character" w:styleId="a4">
    <w:name w:val="page number"/>
    <w:basedOn w:val="a0"/>
    <w:uiPriority w:val="99"/>
    <w:rsid w:val="00C56776"/>
  </w:style>
  <w:style w:type="paragraph" w:styleId="a5">
    <w:name w:val="Body Text"/>
    <w:aliases w:val="Основной текст Знак Знак Знак"/>
    <w:basedOn w:val="a"/>
    <w:link w:val="21"/>
    <w:uiPriority w:val="99"/>
    <w:rsid w:val="008826FE"/>
    <w:pPr>
      <w:jc w:val="both"/>
    </w:pPr>
  </w:style>
  <w:style w:type="paragraph" w:styleId="a6">
    <w:name w:val="Body Text Indent"/>
    <w:basedOn w:val="a"/>
    <w:link w:val="11"/>
    <w:uiPriority w:val="99"/>
    <w:rsid w:val="008826FE"/>
    <w:pPr>
      <w:ind w:firstLine="708"/>
      <w:jc w:val="both"/>
    </w:pPr>
  </w:style>
  <w:style w:type="paragraph" w:styleId="31">
    <w:name w:val="Body Text Indent 3"/>
    <w:basedOn w:val="a"/>
    <w:link w:val="32"/>
    <w:rsid w:val="008826FE"/>
    <w:pPr>
      <w:ind w:firstLine="540"/>
      <w:jc w:val="both"/>
    </w:pPr>
  </w:style>
  <w:style w:type="table" w:styleId="a7">
    <w:name w:val="Table Grid"/>
    <w:basedOn w:val="a1"/>
    <w:uiPriority w:val="99"/>
    <w:rsid w:val="00C45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rsid w:val="00A054BF"/>
    <w:rPr>
      <w:i/>
    </w:rPr>
  </w:style>
  <w:style w:type="paragraph" w:styleId="12">
    <w:name w:val="toc 1"/>
    <w:basedOn w:val="a"/>
    <w:next w:val="a"/>
    <w:autoRedefine/>
    <w:rsid w:val="002972C9"/>
    <w:rPr>
      <w:bCs/>
      <w:caps/>
      <w:lang w:val="en-US"/>
    </w:rPr>
  </w:style>
  <w:style w:type="paragraph" w:styleId="33">
    <w:name w:val="toc 3"/>
    <w:basedOn w:val="a"/>
    <w:next w:val="a"/>
    <w:autoRedefine/>
    <w:rsid w:val="00A772C4"/>
    <w:pPr>
      <w:ind w:left="480"/>
    </w:pPr>
    <w:rPr>
      <w:i/>
      <w:iCs/>
      <w:sz w:val="20"/>
      <w:szCs w:val="20"/>
    </w:rPr>
  </w:style>
  <w:style w:type="paragraph" w:styleId="41">
    <w:name w:val="toc 4"/>
    <w:basedOn w:val="a"/>
    <w:next w:val="a"/>
    <w:autoRedefine/>
    <w:rsid w:val="00A772C4"/>
    <w:pPr>
      <w:ind w:left="720"/>
    </w:pPr>
    <w:rPr>
      <w:sz w:val="18"/>
      <w:szCs w:val="18"/>
    </w:rPr>
  </w:style>
  <w:style w:type="paragraph" w:styleId="51">
    <w:name w:val="toc 5"/>
    <w:basedOn w:val="a"/>
    <w:next w:val="a"/>
    <w:autoRedefine/>
    <w:rsid w:val="00A772C4"/>
    <w:pPr>
      <w:ind w:left="960"/>
    </w:pPr>
    <w:rPr>
      <w:sz w:val="18"/>
      <w:szCs w:val="18"/>
    </w:rPr>
  </w:style>
  <w:style w:type="character" w:styleId="a8">
    <w:name w:val="Hyperlink"/>
    <w:uiPriority w:val="99"/>
    <w:rsid w:val="00A669FD"/>
    <w:rPr>
      <w:strike w:val="0"/>
      <w:dstrike w:val="0"/>
      <w:color w:val="auto"/>
      <w:u w:val="none"/>
      <w:effect w:val="none"/>
    </w:rPr>
  </w:style>
  <w:style w:type="character" w:styleId="a9">
    <w:name w:val="FollowedHyperlink"/>
    <w:uiPriority w:val="99"/>
    <w:rsid w:val="00A669FD"/>
    <w:rPr>
      <w:color w:val="800080"/>
      <w:u w:val="single"/>
    </w:rPr>
  </w:style>
  <w:style w:type="paragraph" w:styleId="aa">
    <w:name w:val="footer"/>
    <w:basedOn w:val="a"/>
    <w:link w:val="13"/>
    <w:uiPriority w:val="99"/>
    <w:rsid w:val="00A669FD"/>
    <w:pPr>
      <w:tabs>
        <w:tab w:val="center" w:pos="4677"/>
        <w:tab w:val="right" w:pos="9355"/>
      </w:tabs>
    </w:pPr>
  </w:style>
  <w:style w:type="paragraph" w:styleId="ab">
    <w:name w:val="Title"/>
    <w:basedOn w:val="a"/>
    <w:link w:val="ac"/>
    <w:qFormat/>
    <w:rsid w:val="00A669FD"/>
    <w:pPr>
      <w:jc w:val="center"/>
    </w:pPr>
    <w:rPr>
      <w:b/>
      <w:szCs w:val="20"/>
    </w:rPr>
  </w:style>
  <w:style w:type="paragraph" w:styleId="23">
    <w:name w:val="Body Text 2"/>
    <w:basedOn w:val="a"/>
    <w:link w:val="24"/>
    <w:rsid w:val="00A669FD"/>
    <w:pPr>
      <w:spacing w:after="120" w:line="480" w:lineRule="auto"/>
    </w:pPr>
  </w:style>
  <w:style w:type="paragraph" w:styleId="34">
    <w:name w:val="Body Text 3"/>
    <w:basedOn w:val="a"/>
    <w:link w:val="35"/>
    <w:rsid w:val="00A669FD"/>
    <w:pPr>
      <w:spacing w:after="120"/>
    </w:pPr>
    <w:rPr>
      <w:sz w:val="16"/>
      <w:szCs w:val="16"/>
    </w:rPr>
  </w:style>
  <w:style w:type="paragraph" w:styleId="25">
    <w:name w:val="Body Text Indent 2"/>
    <w:basedOn w:val="a"/>
    <w:link w:val="26"/>
    <w:rsid w:val="00A669FD"/>
    <w:pPr>
      <w:shd w:val="clear" w:color="auto" w:fill="FFFFFF"/>
      <w:autoSpaceDE w:val="0"/>
      <w:autoSpaceDN w:val="0"/>
      <w:adjustRightInd w:val="0"/>
      <w:ind w:left="5580"/>
      <w:jc w:val="center"/>
    </w:pPr>
    <w:rPr>
      <w:i/>
      <w:iCs/>
      <w:color w:val="000000"/>
      <w:sz w:val="28"/>
      <w:szCs w:val="28"/>
    </w:rPr>
  </w:style>
  <w:style w:type="paragraph" w:customStyle="1" w:styleId="ConsPlusNormal">
    <w:name w:val="ConsPlusNormal"/>
    <w:rsid w:val="00A669FD"/>
    <w:pPr>
      <w:widowControl w:val="0"/>
      <w:autoSpaceDE w:val="0"/>
      <w:autoSpaceDN w:val="0"/>
      <w:adjustRightInd w:val="0"/>
      <w:ind w:firstLine="720"/>
    </w:pPr>
    <w:rPr>
      <w:rFonts w:ascii="Arial" w:hAnsi="Arial" w:cs="Arial"/>
    </w:rPr>
  </w:style>
  <w:style w:type="paragraph" w:customStyle="1" w:styleId="15">
    <w:name w:val="Стиль1"/>
    <w:basedOn w:val="12"/>
    <w:rsid w:val="00A669FD"/>
    <w:pPr>
      <w:tabs>
        <w:tab w:val="right" w:leader="dot" w:pos="10065"/>
      </w:tabs>
    </w:pPr>
    <w:rPr>
      <w:noProof/>
      <w:sz w:val="25"/>
      <w:szCs w:val="25"/>
    </w:rPr>
  </w:style>
  <w:style w:type="character" w:customStyle="1" w:styleId="ad">
    <w:name w:val="Основной текст Знак Знак Знак Знак"/>
    <w:rsid w:val="00A669FD"/>
    <w:rPr>
      <w:sz w:val="24"/>
      <w:lang w:val="ru-RU" w:eastAsia="ru-RU" w:bidi="ar-SA"/>
    </w:rPr>
  </w:style>
  <w:style w:type="character" w:customStyle="1" w:styleId="16">
    <w:name w:val="Заголовок 1 Знак Знак"/>
    <w:uiPriority w:val="99"/>
    <w:rsid w:val="00A669FD"/>
    <w:rPr>
      <w:rFonts w:ascii="Arial" w:hAnsi="Arial" w:cs="Arial" w:hint="default"/>
      <w:b/>
      <w:bCs/>
      <w:kern w:val="32"/>
      <w:sz w:val="32"/>
      <w:szCs w:val="32"/>
      <w:lang w:val="ru-RU" w:eastAsia="ru-RU" w:bidi="ar-SA"/>
    </w:rPr>
  </w:style>
  <w:style w:type="paragraph" w:styleId="81">
    <w:name w:val="toc 8"/>
    <w:basedOn w:val="a"/>
    <w:next w:val="a"/>
    <w:autoRedefine/>
    <w:rsid w:val="00A91FBA"/>
    <w:pPr>
      <w:ind w:left="1680"/>
    </w:pPr>
    <w:rPr>
      <w:sz w:val="18"/>
      <w:szCs w:val="18"/>
    </w:rPr>
  </w:style>
  <w:style w:type="paragraph" w:styleId="91">
    <w:name w:val="toc 9"/>
    <w:basedOn w:val="a"/>
    <w:next w:val="a"/>
    <w:autoRedefine/>
    <w:rsid w:val="00A91FBA"/>
    <w:pPr>
      <w:ind w:left="1920"/>
    </w:pPr>
    <w:rPr>
      <w:sz w:val="18"/>
      <w:szCs w:val="18"/>
    </w:rPr>
  </w:style>
  <w:style w:type="paragraph" w:styleId="71">
    <w:name w:val="toc 7"/>
    <w:basedOn w:val="a"/>
    <w:next w:val="a"/>
    <w:autoRedefine/>
    <w:rsid w:val="00A91FBA"/>
    <w:pPr>
      <w:ind w:left="1440"/>
    </w:pPr>
    <w:rPr>
      <w:sz w:val="18"/>
      <w:szCs w:val="18"/>
    </w:rPr>
  </w:style>
  <w:style w:type="paragraph" w:styleId="ae">
    <w:name w:val="Block Text"/>
    <w:basedOn w:val="a"/>
    <w:rsid w:val="00F2698B"/>
    <w:pPr>
      <w:tabs>
        <w:tab w:val="left" w:pos="8080"/>
        <w:tab w:val="left" w:pos="8364"/>
      </w:tabs>
      <w:ind w:left="1134" w:right="1559"/>
      <w:jc w:val="center"/>
    </w:pPr>
    <w:rPr>
      <w:szCs w:val="20"/>
    </w:rPr>
  </w:style>
  <w:style w:type="paragraph" w:styleId="61">
    <w:name w:val="toc 6"/>
    <w:basedOn w:val="a"/>
    <w:next w:val="a"/>
    <w:autoRedefine/>
    <w:rsid w:val="007C5DB4"/>
    <w:pPr>
      <w:ind w:left="1200"/>
    </w:pPr>
    <w:rPr>
      <w:sz w:val="18"/>
      <w:szCs w:val="18"/>
    </w:rPr>
  </w:style>
  <w:style w:type="paragraph" w:styleId="af">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902086"/>
    <w:pPr>
      <w:spacing w:before="100" w:beforeAutospacing="1" w:after="100" w:afterAutospacing="1"/>
    </w:pPr>
  </w:style>
  <w:style w:type="paragraph" w:styleId="af0">
    <w:name w:val="Plain Text"/>
    <w:basedOn w:val="a"/>
    <w:link w:val="af1"/>
    <w:rsid w:val="00396EB1"/>
    <w:rPr>
      <w:rFonts w:ascii="Courier New" w:hAnsi="Courier New"/>
      <w:sz w:val="20"/>
      <w:szCs w:val="20"/>
    </w:rPr>
  </w:style>
  <w:style w:type="paragraph" w:styleId="af2">
    <w:name w:val="Balloon Text"/>
    <w:basedOn w:val="a"/>
    <w:link w:val="af3"/>
    <w:uiPriority w:val="99"/>
    <w:rsid w:val="00E241B6"/>
    <w:rPr>
      <w:rFonts w:ascii="Tahoma" w:hAnsi="Tahoma" w:cs="Tahoma"/>
      <w:sz w:val="16"/>
      <w:szCs w:val="16"/>
    </w:rPr>
  </w:style>
  <w:style w:type="character" w:customStyle="1" w:styleId="af3">
    <w:name w:val="Текст выноски Знак"/>
    <w:link w:val="af2"/>
    <w:uiPriority w:val="99"/>
    <w:rsid w:val="00E241B6"/>
    <w:rPr>
      <w:rFonts w:ascii="Tahoma" w:hAnsi="Tahoma" w:cs="Tahoma"/>
      <w:sz w:val="16"/>
      <w:szCs w:val="16"/>
    </w:rPr>
  </w:style>
  <w:style w:type="character" w:styleId="af4">
    <w:name w:val="Placeholder Text"/>
    <w:basedOn w:val="a0"/>
    <w:uiPriority w:val="99"/>
    <w:semiHidden/>
    <w:rsid w:val="00D623C2"/>
    <w:rPr>
      <w:color w:val="808080"/>
    </w:rPr>
  </w:style>
  <w:style w:type="paragraph" w:styleId="af5">
    <w:name w:val="Document Map"/>
    <w:basedOn w:val="a"/>
    <w:link w:val="af6"/>
    <w:uiPriority w:val="99"/>
    <w:rsid w:val="00991DDB"/>
    <w:rPr>
      <w:rFonts w:ascii="Tahoma" w:hAnsi="Tahoma" w:cs="Tahoma"/>
      <w:sz w:val="16"/>
      <w:szCs w:val="16"/>
    </w:rPr>
  </w:style>
  <w:style w:type="character" w:customStyle="1" w:styleId="af6">
    <w:name w:val="Схема документа Знак"/>
    <w:basedOn w:val="a0"/>
    <w:link w:val="af5"/>
    <w:uiPriority w:val="99"/>
    <w:rsid w:val="00991DDB"/>
    <w:rPr>
      <w:rFonts w:ascii="Tahoma" w:hAnsi="Tahoma" w:cs="Tahoma"/>
      <w:sz w:val="16"/>
      <w:szCs w:val="16"/>
    </w:rPr>
  </w:style>
  <w:style w:type="character" w:customStyle="1" w:styleId="af7">
    <w:name w:val="Верхний колонтитул Знак"/>
    <w:basedOn w:val="a0"/>
    <w:uiPriority w:val="99"/>
    <w:rsid w:val="00783A78"/>
    <w:rPr>
      <w:rFonts w:ascii="Times New Roman" w:eastAsia="Times New Roman" w:hAnsi="Times New Roman" w:cs="Times New Roman"/>
      <w:sz w:val="24"/>
      <w:szCs w:val="24"/>
      <w:lang w:eastAsia="ru-RU"/>
    </w:rPr>
  </w:style>
  <w:style w:type="character" w:customStyle="1" w:styleId="af8">
    <w:name w:val="Нижний колонтитул Знак"/>
    <w:basedOn w:val="a0"/>
    <w:uiPriority w:val="99"/>
    <w:rsid w:val="00783A78"/>
    <w:rPr>
      <w:rFonts w:ascii="Times New Roman" w:eastAsia="Times New Roman" w:hAnsi="Times New Roman" w:cs="Times New Roman"/>
      <w:sz w:val="24"/>
      <w:szCs w:val="24"/>
      <w:lang w:eastAsia="ru-RU"/>
    </w:rPr>
  </w:style>
  <w:style w:type="character" w:customStyle="1" w:styleId="10">
    <w:name w:val="Верхний колонтитул Знак1"/>
    <w:basedOn w:val="a0"/>
    <w:link w:val="a3"/>
    <w:uiPriority w:val="99"/>
    <w:locked/>
    <w:rsid w:val="00783A78"/>
    <w:rPr>
      <w:sz w:val="24"/>
      <w:szCs w:val="24"/>
    </w:rPr>
  </w:style>
  <w:style w:type="character" w:customStyle="1" w:styleId="13">
    <w:name w:val="Нижний колонтитул Знак1"/>
    <w:basedOn w:val="a0"/>
    <w:link w:val="aa"/>
    <w:uiPriority w:val="99"/>
    <w:locked/>
    <w:rsid w:val="00783A78"/>
    <w:rPr>
      <w:sz w:val="24"/>
      <w:szCs w:val="24"/>
    </w:rPr>
  </w:style>
  <w:style w:type="character" w:customStyle="1" w:styleId="20">
    <w:name w:val="Заголовок 2 Знак"/>
    <w:basedOn w:val="a0"/>
    <w:link w:val="2"/>
    <w:uiPriority w:val="99"/>
    <w:rsid w:val="00783A78"/>
    <w:rPr>
      <w:sz w:val="28"/>
    </w:rPr>
  </w:style>
  <w:style w:type="character" w:customStyle="1" w:styleId="30">
    <w:name w:val="Заголовок 3 Знак"/>
    <w:basedOn w:val="a0"/>
    <w:link w:val="3"/>
    <w:rsid w:val="00783A78"/>
    <w:rPr>
      <w:i/>
      <w:iCs/>
      <w:color w:val="000000"/>
      <w:sz w:val="28"/>
      <w:szCs w:val="28"/>
      <w:shd w:val="clear" w:color="auto" w:fill="FFFFFF"/>
    </w:rPr>
  </w:style>
  <w:style w:type="character" w:customStyle="1" w:styleId="40">
    <w:name w:val="Заголовок 4 Знак"/>
    <w:basedOn w:val="a0"/>
    <w:link w:val="4"/>
    <w:rsid w:val="00783A78"/>
    <w:rPr>
      <w:b/>
      <w:bCs/>
      <w:sz w:val="28"/>
      <w:szCs w:val="28"/>
    </w:rPr>
  </w:style>
  <w:style w:type="character" w:customStyle="1" w:styleId="50">
    <w:name w:val="Заголовок 5 Знак"/>
    <w:basedOn w:val="a0"/>
    <w:link w:val="5"/>
    <w:rsid w:val="00783A78"/>
    <w:rPr>
      <w:sz w:val="28"/>
      <w:szCs w:val="24"/>
    </w:rPr>
  </w:style>
  <w:style w:type="character" w:customStyle="1" w:styleId="60">
    <w:name w:val="Заголовок 6 Знак"/>
    <w:basedOn w:val="a0"/>
    <w:link w:val="6"/>
    <w:rsid w:val="00783A78"/>
    <w:rPr>
      <w:b/>
      <w:sz w:val="28"/>
      <w:szCs w:val="28"/>
      <w:u w:val="single"/>
    </w:rPr>
  </w:style>
  <w:style w:type="character" w:customStyle="1" w:styleId="70">
    <w:name w:val="Заголовок 7 Знак"/>
    <w:basedOn w:val="a0"/>
    <w:link w:val="7"/>
    <w:rsid w:val="00783A78"/>
    <w:rPr>
      <w:sz w:val="24"/>
      <w:szCs w:val="24"/>
    </w:rPr>
  </w:style>
  <w:style w:type="character" w:customStyle="1" w:styleId="80">
    <w:name w:val="Заголовок 8 Знак"/>
    <w:basedOn w:val="a0"/>
    <w:link w:val="8"/>
    <w:rsid w:val="00783A78"/>
    <w:rPr>
      <w:i/>
      <w:iCs/>
      <w:sz w:val="24"/>
      <w:szCs w:val="24"/>
    </w:rPr>
  </w:style>
  <w:style w:type="character" w:customStyle="1" w:styleId="90">
    <w:name w:val="Заголовок 9 Знак"/>
    <w:basedOn w:val="a0"/>
    <w:link w:val="9"/>
    <w:rsid w:val="00783A78"/>
    <w:rPr>
      <w:rFonts w:ascii="Arial" w:hAnsi="Arial" w:cs="Arial"/>
      <w:sz w:val="22"/>
      <w:szCs w:val="22"/>
    </w:rPr>
  </w:style>
  <w:style w:type="character" w:customStyle="1" w:styleId="af9">
    <w:name w:val="Основной текст Знак"/>
    <w:basedOn w:val="a0"/>
    <w:uiPriority w:val="99"/>
    <w:rsid w:val="00783A78"/>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uiPriority w:val="99"/>
    <w:rsid w:val="00783A78"/>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783A78"/>
    <w:rPr>
      <w:sz w:val="24"/>
      <w:szCs w:val="24"/>
    </w:rPr>
  </w:style>
  <w:style w:type="character" w:customStyle="1" w:styleId="ac">
    <w:name w:val="Название Знак"/>
    <w:basedOn w:val="a0"/>
    <w:link w:val="ab"/>
    <w:rsid w:val="00783A78"/>
    <w:rPr>
      <w:b/>
      <w:sz w:val="24"/>
    </w:rPr>
  </w:style>
  <w:style w:type="character" w:customStyle="1" w:styleId="24">
    <w:name w:val="Основной текст 2 Знак"/>
    <w:basedOn w:val="a0"/>
    <w:link w:val="23"/>
    <w:rsid w:val="00783A78"/>
    <w:rPr>
      <w:sz w:val="24"/>
      <w:szCs w:val="24"/>
    </w:rPr>
  </w:style>
  <w:style w:type="character" w:customStyle="1" w:styleId="35">
    <w:name w:val="Основной текст 3 Знак"/>
    <w:basedOn w:val="a0"/>
    <w:link w:val="34"/>
    <w:rsid w:val="00783A78"/>
    <w:rPr>
      <w:sz w:val="16"/>
      <w:szCs w:val="16"/>
    </w:rPr>
  </w:style>
  <w:style w:type="character" w:customStyle="1" w:styleId="26">
    <w:name w:val="Основной текст с отступом 2 Знак"/>
    <w:basedOn w:val="a0"/>
    <w:link w:val="25"/>
    <w:rsid w:val="00783A78"/>
    <w:rPr>
      <w:i/>
      <w:iCs/>
      <w:color w:val="000000"/>
      <w:sz w:val="28"/>
      <w:szCs w:val="28"/>
      <w:shd w:val="clear" w:color="auto" w:fill="FFFFFF"/>
    </w:rPr>
  </w:style>
  <w:style w:type="character" w:customStyle="1" w:styleId="af1">
    <w:name w:val="Текст Знак"/>
    <w:basedOn w:val="a0"/>
    <w:link w:val="af0"/>
    <w:rsid w:val="00783A78"/>
    <w:rPr>
      <w:rFonts w:ascii="Courier New" w:hAnsi="Courier New"/>
    </w:rPr>
  </w:style>
  <w:style w:type="paragraph" w:styleId="afb">
    <w:name w:val="List Paragraph"/>
    <w:basedOn w:val="a"/>
    <w:link w:val="afc"/>
    <w:uiPriority w:val="99"/>
    <w:qFormat/>
    <w:rsid w:val="00783A78"/>
    <w:pPr>
      <w:spacing w:after="200" w:line="276" w:lineRule="auto"/>
      <w:ind w:left="720"/>
      <w:contextualSpacing/>
    </w:pPr>
    <w:rPr>
      <w:rFonts w:ascii="Calibri" w:eastAsia="Calibri" w:hAnsi="Calibri"/>
      <w:sz w:val="22"/>
      <w:szCs w:val="22"/>
      <w:lang w:eastAsia="en-US"/>
    </w:rPr>
  </w:style>
  <w:style w:type="character" w:customStyle="1" w:styleId="afc">
    <w:name w:val="Абзац списка Знак"/>
    <w:link w:val="afb"/>
    <w:uiPriority w:val="99"/>
    <w:locked/>
    <w:rsid w:val="00783A78"/>
    <w:rPr>
      <w:rFonts w:ascii="Calibri" w:eastAsia="Calibri" w:hAnsi="Calibri"/>
      <w:sz w:val="22"/>
      <w:szCs w:val="22"/>
      <w:lang w:eastAsia="en-US"/>
    </w:rPr>
  </w:style>
  <w:style w:type="character" w:customStyle="1" w:styleId="WW8Num1z0">
    <w:name w:val="WW8Num1z0"/>
    <w:uiPriority w:val="99"/>
    <w:rsid w:val="00783A78"/>
    <w:rPr>
      <w:sz w:val="24"/>
    </w:rPr>
  </w:style>
  <w:style w:type="character" w:customStyle="1" w:styleId="WW8Num2z0">
    <w:name w:val="WW8Num2z0"/>
    <w:uiPriority w:val="99"/>
    <w:rsid w:val="00783A78"/>
    <w:rPr>
      <w:sz w:val="24"/>
    </w:rPr>
  </w:style>
  <w:style w:type="character" w:customStyle="1" w:styleId="WW8Num3z0">
    <w:name w:val="WW8Num3z0"/>
    <w:uiPriority w:val="99"/>
    <w:rsid w:val="00783A78"/>
    <w:rPr>
      <w:sz w:val="24"/>
    </w:rPr>
  </w:style>
  <w:style w:type="character" w:customStyle="1" w:styleId="WW8Num5z0">
    <w:name w:val="WW8Num5z0"/>
    <w:uiPriority w:val="99"/>
    <w:rsid w:val="00783A78"/>
    <w:rPr>
      <w:rFonts w:ascii="Symbol" w:hAnsi="Symbol"/>
    </w:rPr>
  </w:style>
  <w:style w:type="character" w:customStyle="1" w:styleId="WW8Num5z1">
    <w:name w:val="WW8Num5z1"/>
    <w:uiPriority w:val="99"/>
    <w:rsid w:val="00783A78"/>
    <w:rPr>
      <w:rFonts w:ascii="Courier New" w:hAnsi="Courier New"/>
    </w:rPr>
  </w:style>
  <w:style w:type="character" w:customStyle="1" w:styleId="WW8Num5z2">
    <w:name w:val="WW8Num5z2"/>
    <w:uiPriority w:val="99"/>
    <w:rsid w:val="00783A78"/>
    <w:rPr>
      <w:rFonts w:ascii="Wingdings" w:hAnsi="Wingdings"/>
    </w:rPr>
  </w:style>
  <w:style w:type="character" w:customStyle="1" w:styleId="WW8Num6z0">
    <w:name w:val="WW8Num6z0"/>
    <w:uiPriority w:val="99"/>
    <w:rsid w:val="00783A78"/>
    <w:rPr>
      <w:rFonts w:ascii="Symbol" w:hAnsi="Symbol"/>
    </w:rPr>
  </w:style>
  <w:style w:type="character" w:customStyle="1" w:styleId="WW8Num6z1">
    <w:name w:val="WW8Num6z1"/>
    <w:uiPriority w:val="99"/>
    <w:rsid w:val="00783A78"/>
    <w:rPr>
      <w:rFonts w:ascii="Courier New" w:hAnsi="Courier New"/>
    </w:rPr>
  </w:style>
  <w:style w:type="character" w:customStyle="1" w:styleId="WW8Num6z2">
    <w:name w:val="WW8Num6z2"/>
    <w:uiPriority w:val="99"/>
    <w:rsid w:val="00783A78"/>
    <w:rPr>
      <w:rFonts w:ascii="Wingdings" w:hAnsi="Wingdings"/>
    </w:rPr>
  </w:style>
  <w:style w:type="character" w:customStyle="1" w:styleId="WW8Num7z0">
    <w:name w:val="WW8Num7z0"/>
    <w:uiPriority w:val="99"/>
    <w:rsid w:val="00783A78"/>
    <w:rPr>
      <w:rFonts w:ascii="Symbol" w:hAnsi="Symbol"/>
    </w:rPr>
  </w:style>
  <w:style w:type="character" w:customStyle="1" w:styleId="WW8Num7z1">
    <w:name w:val="WW8Num7z1"/>
    <w:uiPriority w:val="99"/>
    <w:rsid w:val="00783A78"/>
    <w:rPr>
      <w:rFonts w:ascii="Courier New" w:hAnsi="Courier New"/>
    </w:rPr>
  </w:style>
  <w:style w:type="character" w:customStyle="1" w:styleId="WW8Num7z2">
    <w:name w:val="WW8Num7z2"/>
    <w:uiPriority w:val="99"/>
    <w:rsid w:val="00783A78"/>
    <w:rPr>
      <w:rFonts w:ascii="Wingdings" w:hAnsi="Wingdings"/>
    </w:rPr>
  </w:style>
  <w:style w:type="character" w:customStyle="1" w:styleId="WW8Num8z0">
    <w:name w:val="WW8Num8z0"/>
    <w:uiPriority w:val="99"/>
    <w:rsid w:val="00783A78"/>
    <w:rPr>
      <w:rFonts w:ascii="Symbol" w:hAnsi="Symbol"/>
    </w:rPr>
  </w:style>
  <w:style w:type="character" w:customStyle="1" w:styleId="WW8Num8z1">
    <w:name w:val="WW8Num8z1"/>
    <w:uiPriority w:val="99"/>
    <w:rsid w:val="00783A78"/>
    <w:rPr>
      <w:rFonts w:ascii="Courier New" w:hAnsi="Courier New"/>
    </w:rPr>
  </w:style>
  <w:style w:type="character" w:customStyle="1" w:styleId="WW8Num8z2">
    <w:name w:val="WW8Num8z2"/>
    <w:uiPriority w:val="99"/>
    <w:rsid w:val="00783A78"/>
    <w:rPr>
      <w:rFonts w:ascii="Wingdings" w:hAnsi="Wingdings"/>
    </w:rPr>
  </w:style>
  <w:style w:type="character" w:customStyle="1" w:styleId="WW8Num9z0">
    <w:name w:val="WW8Num9z0"/>
    <w:uiPriority w:val="99"/>
    <w:rsid w:val="00783A78"/>
    <w:rPr>
      <w:rFonts w:ascii="Symbol" w:hAnsi="Symbol"/>
    </w:rPr>
  </w:style>
  <w:style w:type="character" w:customStyle="1" w:styleId="WW8Num9z1">
    <w:name w:val="WW8Num9z1"/>
    <w:uiPriority w:val="99"/>
    <w:rsid w:val="00783A78"/>
    <w:rPr>
      <w:rFonts w:ascii="Courier New" w:hAnsi="Courier New"/>
    </w:rPr>
  </w:style>
  <w:style w:type="character" w:customStyle="1" w:styleId="WW8Num9z2">
    <w:name w:val="WW8Num9z2"/>
    <w:uiPriority w:val="99"/>
    <w:rsid w:val="00783A78"/>
    <w:rPr>
      <w:rFonts w:ascii="Wingdings" w:hAnsi="Wingdings"/>
    </w:rPr>
  </w:style>
  <w:style w:type="character" w:customStyle="1" w:styleId="WW8Num10z0">
    <w:name w:val="WW8Num10z0"/>
    <w:uiPriority w:val="99"/>
    <w:rsid w:val="00783A78"/>
    <w:rPr>
      <w:rFonts w:ascii="Times New Roman" w:hAnsi="Times New Roman"/>
      <w:sz w:val="20"/>
    </w:rPr>
  </w:style>
  <w:style w:type="character" w:customStyle="1" w:styleId="WW8Num11z0">
    <w:name w:val="WW8Num11z0"/>
    <w:uiPriority w:val="99"/>
    <w:rsid w:val="00783A78"/>
    <w:rPr>
      <w:rFonts w:ascii="Symbol" w:hAnsi="Symbol"/>
    </w:rPr>
  </w:style>
  <w:style w:type="character" w:customStyle="1" w:styleId="WW8Num12z0">
    <w:name w:val="WW8Num12z0"/>
    <w:uiPriority w:val="99"/>
    <w:rsid w:val="00783A78"/>
    <w:rPr>
      <w:rFonts w:ascii="Symbol" w:hAnsi="Symbol"/>
    </w:rPr>
  </w:style>
  <w:style w:type="character" w:customStyle="1" w:styleId="WW8Num12z1">
    <w:name w:val="WW8Num12z1"/>
    <w:uiPriority w:val="99"/>
    <w:rsid w:val="00783A78"/>
    <w:rPr>
      <w:rFonts w:ascii="Courier New" w:hAnsi="Courier New"/>
    </w:rPr>
  </w:style>
  <w:style w:type="character" w:customStyle="1" w:styleId="WW8Num12z2">
    <w:name w:val="WW8Num12z2"/>
    <w:uiPriority w:val="99"/>
    <w:rsid w:val="00783A78"/>
    <w:rPr>
      <w:rFonts w:ascii="Wingdings" w:hAnsi="Wingdings"/>
    </w:rPr>
  </w:style>
  <w:style w:type="character" w:customStyle="1" w:styleId="WW8Num13z0">
    <w:name w:val="WW8Num13z0"/>
    <w:uiPriority w:val="99"/>
    <w:rsid w:val="00783A78"/>
    <w:rPr>
      <w:rFonts w:ascii="Symbol" w:hAnsi="Symbol"/>
    </w:rPr>
  </w:style>
  <w:style w:type="character" w:customStyle="1" w:styleId="WW8Num13z1">
    <w:name w:val="WW8Num13z1"/>
    <w:uiPriority w:val="99"/>
    <w:rsid w:val="00783A78"/>
    <w:rPr>
      <w:rFonts w:ascii="Courier New" w:hAnsi="Courier New"/>
    </w:rPr>
  </w:style>
  <w:style w:type="character" w:customStyle="1" w:styleId="WW8Num13z2">
    <w:name w:val="WW8Num13z2"/>
    <w:uiPriority w:val="99"/>
    <w:rsid w:val="00783A78"/>
    <w:rPr>
      <w:rFonts w:ascii="Wingdings" w:hAnsi="Wingdings"/>
    </w:rPr>
  </w:style>
  <w:style w:type="character" w:customStyle="1" w:styleId="WW8Num14z0">
    <w:name w:val="WW8Num14z0"/>
    <w:uiPriority w:val="99"/>
    <w:rsid w:val="00783A78"/>
    <w:rPr>
      <w:rFonts w:ascii="Symbol" w:hAnsi="Symbol"/>
    </w:rPr>
  </w:style>
  <w:style w:type="character" w:customStyle="1" w:styleId="WW8Num14z1">
    <w:name w:val="WW8Num14z1"/>
    <w:uiPriority w:val="99"/>
    <w:rsid w:val="00783A78"/>
    <w:rPr>
      <w:rFonts w:ascii="Courier New" w:hAnsi="Courier New"/>
    </w:rPr>
  </w:style>
  <w:style w:type="character" w:customStyle="1" w:styleId="WW8Num14z2">
    <w:name w:val="WW8Num14z2"/>
    <w:uiPriority w:val="99"/>
    <w:rsid w:val="00783A78"/>
    <w:rPr>
      <w:rFonts w:ascii="Wingdings" w:hAnsi="Wingdings"/>
    </w:rPr>
  </w:style>
  <w:style w:type="character" w:customStyle="1" w:styleId="WW8Num15z0">
    <w:name w:val="WW8Num15z0"/>
    <w:uiPriority w:val="99"/>
    <w:rsid w:val="00783A78"/>
    <w:rPr>
      <w:rFonts w:ascii="Symbol" w:hAnsi="Symbol"/>
    </w:rPr>
  </w:style>
  <w:style w:type="character" w:customStyle="1" w:styleId="WW8Num15z1">
    <w:name w:val="WW8Num15z1"/>
    <w:uiPriority w:val="99"/>
    <w:rsid w:val="00783A78"/>
    <w:rPr>
      <w:rFonts w:ascii="Courier New" w:hAnsi="Courier New"/>
    </w:rPr>
  </w:style>
  <w:style w:type="character" w:customStyle="1" w:styleId="WW8Num15z2">
    <w:name w:val="WW8Num15z2"/>
    <w:uiPriority w:val="99"/>
    <w:rsid w:val="00783A78"/>
    <w:rPr>
      <w:rFonts w:ascii="Wingdings" w:hAnsi="Wingdings"/>
    </w:rPr>
  </w:style>
  <w:style w:type="character" w:customStyle="1" w:styleId="WW8Num16z0">
    <w:name w:val="WW8Num16z0"/>
    <w:uiPriority w:val="99"/>
    <w:rsid w:val="00783A78"/>
    <w:rPr>
      <w:sz w:val="24"/>
    </w:rPr>
  </w:style>
  <w:style w:type="character" w:customStyle="1" w:styleId="WW8Num18z0">
    <w:name w:val="WW8Num18z0"/>
    <w:uiPriority w:val="99"/>
    <w:rsid w:val="00783A78"/>
    <w:rPr>
      <w:rFonts w:ascii="Symbol" w:hAnsi="Symbol"/>
    </w:rPr>
  </w:style>
  <w:style w:type="character" w:customStyle="1" w:styleId="WW8Num18z1">
    <w:name w:val="WW8Num18z1"/>
    <w:uiPriority w:val="99"/>
    <w:rsid w:val="00783A78"/>
    <w:rPr>
      <w:rFonts w:ascii="Courier New" w:hAnsi="Courier New"/>
    </w:rPr>
  </w:style>
  <w:style w:type="character" w:customStyle="1" w:styleId="WW8Num18z2">
    <w:name w:val="WW8Num18z2"/>
    <w:uiPriority w:val="99"/>
    <w:rsid w:val="00783A78"/>
    <w:rPr>
      <w:rFonts w:ascii="Wingdings" w:hAnsi="Wingdings"/>
    </w:rPr>
  </w:style>
  <w:style w:type="character" w:customStyle="1" w:styleId="WW8Num20z0">
    <w:name w:val="WW8Num20z0"/>
    <w:uiPriority w:val="99"/>
    <w:rsid w:val="00783A78"/>
    <w:rPr>
      <w:sz w:val="24"/>
    </w:rPr>
  </w:style>
  <w:style w:type="character" w:customStyle="1" w:styleId="WW8Num21z0">
    <w:name w:val="WW8Num21z0"/>
    <w:uiPriority w:val="99"/>
    <w:rsid w:val="00783A78"/>
    <w:rPr>
      <w:rFonts w:ascii="Symbol" w:hAnsi="Symbol"/>
    </w:rPr>
  </w:style>
  <w:style w:type="character" w:customStyle="1" w:styleId="WW8Num21z1">
    <w:name w:val="WW8Num21z1"/>
    <w:uiPriority w:val="99"/>
    <w:rsid w:val="00783A78"/>
    <w:rPr>
      <w:rFonts w:ascii="Courier New" w:hAnsi="Courier New"/>
    </w:rPr>
  </w:style>
  <w:style w:type="character" w:customStyle="1" w:styleId="WW8Num21z2">
    <w:name w:val="WW8Num21z2"/>
    <w:uiPriority w:val="99"/>
    <w:rsid w:val="00783A78"/>
    <w:rPr>
      <w:rFonts w:ascii="Wingdings" w:hAnsi="Wingdings"/>
    </w:rPr>
  </w:style>
  <w:style w:type="character" w:customStyle="1" w:styleId="WW8Num22z0">
    <w:name w:val="WW8Num22z0"/>
    <w:uiPriority w:val="99"/>
    <w:rsid w:val="00783A78"/>
    <w:rPr>
      <w:rFonts w:ascii="Symbol" w:hAnsi="Symbol"/>
    </w:rPr>
  </w:style>
  <w:style w:type="character" w:customStyle="1" w:styleId="WW8Num22z1">
    <w:name w:val="WW8Num22z1"/>
    <w:uiPriority w:val="99"/>
    <w:rsid w:val="00783A78"/>
    <w:rPr>
      <w:rFonts w:ascii="Courier New" w:hAnsi="Courier New"/>
    </w:rPr>
  </w:style>
  <w:style w:type="character" w:customStyle="1" w:styleId="WW8Num22z2">
    <w:name w:val="WW8Num22z2"/>
    <w:uiPriority w:val="99"/>
    <w:rsid w:val="00783A78"/>
    <w:rPr>
      <w:rFonts w:ascii="Wingdings" w:hAnsi="Wingdings"/>
    </w:rPr>
  </w:style>
  <w:style w:type="character" w:customStyle="1" w:styleId="WW8Num23z0">
    <w:name w:val="WW8Num23z0"/>
    <w:uiPriority w:val="99"/>
    <w:rsid w:val="00783A78"/>
    <w:rPr>
      <w:rFonts w:ascii="Times New Roman" w:hAnsi="Times New Roman"/>
      <w:sz w:val="24"/>
    </w:rPr>
  </w:style>
  <w:style w:type="character" w:customStyle="1" w:styleId="WW8Num24z0">
    <w:name w:val="WW8Num24z0"/>
    <w:uiPriority w:val="99"/>
    <w:rsid w:val="00783A78"/>
    <w:rPr>
      <w:sz w:val="24"/>
    </w:rPr>
  </w:style>
  <w:style w:type="character" w:customStyle="1" w:styleId="WW8Num24z1">
    <w:name w:val="WW8Num24z1"/>
    <w:uiPriority w:val="99"/>
    <w:rsid w:val="00783A78"/>
    <w:rPr>
      <w:rFonts w:ascii="Courier New" w:hAnsi="Courier New"/>
    </w:rPr>
  </w:style>
  <w:style w:type="character" w:customStyle="1" w:styleId="WW8Num24z2">
    <w:name w:val="WW8Num24z2"/>
    <w:uiPriority w:val="99"/>
    <w:rsid w:val="00783A78"/>
    <w:rPr>
      <w:rFonts w:ascii="Wingdings" w:hAnsi="Wingdings"/>
    </w:rPr>
  </w:style>
  <w:style w:type="character" w:customStyle="1" w:styleId="WW8Num24z3">
    <w:name w:val="WW8Num24z3"/>
    <w:uiPriority w:val="99"/>
    <w:rsid w:val="00783A78"/>
    <w:rPr>
      <w:rFonts w:ascii="Symbol" w:hAnsi="Symbol"/>
    </w:rPr>
  </w:style>
  <w:style w:type="character" w:customStyle="1" w:styleId="WW8Num26z0">
    <w:name w:val="WW8Num26z0"/>
    <w:uiPriority w:val="99"/>
    <w:rsid w:val="00783A78"/>
    <w:rPr>
      <w:sz w:val="24"/>
    </w:rPr>
  </w:style>
  <w:style w:type="character" w:customStyle="1" w:styleId="WW8Num27z0">
    <w:name w:val="WW8Num27z0"/>
    <w:uiPriority w:val="99"/>
    <w:rsid w:val="00783A78"/>
    <w:rPr>
      <w:rFonts w:ascii="Times New Roman" w:hAnsi="Times New Roman"/>
      <w:sz w:val="24"/>
    </w:rPr>
  </w:style>
  <w:style w:type="character" w:customStyle="1" w:styleId="WW8Num28z0">
    <w:name w:val="WW8Num28z0"/>
    <w:uiPriority w:val="99"/>
    <w:rsid w:val="00783A78"/>
    <w:rPr>
      <w:sz w:val="24"/>
    </w:rPr>
  </w:style>
  <w:style w:type="character" w:customStyle="1" w:styleId="WW8Num29z0">
    <w:name w:val="WW8Num29z0"/>
    <w:uiPriority w:val="99"/>
    <w:rsid w:val="00783A78"/>
    <w:rPr>
      <w:rFonts w:ascii="Symbol" w:hAnsi="Symbol"/>
    </w:rPr>
  </w:style>
  <w:style w:type="character" w:customStyle="1" w:styleId="WW8Num29z1">
    <w:name w:val="WW8Num29z1"/>
    <w:uiPriority w:val="99"/>
    <w:rsid w:val="00783A78"/>
    <w:rPr>
      <w:rFonts w:ascii="Courier New" w:hAnsi="Courier New"/>
    </w:rPr>
  </w:style>
  <w:style w:type="character" w:customStyle="1" w:styleId="WW8Num29z2">
    <w:name w:val="WW8Num29z2"/>
    <w:uiPriority w:val="99"/>
    <w:rsid w:val="00783A78"/>
    <w:rPr>
      <w:rFonts w:ascii="Wingdings" w:hAnsi="Wingdings"/>
    </w:rPr>
  </w:style>
  <w:style w:type="character" w:customStyle="1" w:styleId="WW8Num30z0">
    <w:name w:val="WW8Num30z0"/>
    <w:uiPriority w:val="99"/>
    <w:rsid w:val="00783A78"/>
    <w:rPr>
      <w:sz w:val="24"/>
    </w:rPr>
  </w:style>
  <w:style w:type="character" w:customStyle="1" w:styleId="WW8Num31z0">
    <w:name w:val="WW8Num31z0"/>
    <w:uiPriority w:val="99"/>
    <w:rsid w:val="00783A78"/>
    <w:rPr>
      <w:rFonts w:ascii="Symbol" w:hAnsi="Symbol"/>
      <w:sz w:val="24"/>
    </w:rPr>
  </w:style>
  <w:style w:type="character" w:customStyle="1" w:styleId="WW8Num32z0">
    <w:name w:val="WW8Num32z0"/>
    <w:uiPriority w:val="99"/>
    <w:rsid w:val="00783A78"/>
    <w:rPr>
      <w:sz w:val="24"/>
    </w:rPr>
  </w:style>
  <w:style w:type="character" w:customStyle="1" w:styleId="WW8Num34z0">
    <w:name w:val="WW8Num34z0"/>
    <w:uiPriority w:val="99"/>
    <w:rsid w:val="00783A78"/>
    <w:rPr>
      <w:rFonts w:ascii="Symbol" w:hAnsi="Symbol"/>
    </w:rPr>
  </w:style>
  <w:style w:type="character" w:customStyle="1" w:styleId="WW8Num34z1">
    <w:name w:val="WW8Num34z1"/>
    <w:uiPriority w:val="99"/>
    <w:rsid w:val="00783A78"/>
    <w:rPr>
      <w:rFonts w:ascii="Courier New" w:hAnsi="Courier New"/>
    </w:rPr>
  </w:style>
  <w:style w:type="character" w:customStyle="1" w:styleId="WW8Num34z2">
    <w:name w:val="WW8Num34z2"/>
    <w:uiPriority w:val="99"/>
    <w:rsid w:val="00783A78"/>
    <w:rPr>
      <w:rFonts w:ascii="Wingdings" w:hAnsi="Wingdings"/>
    </w:rPr>
  </w:style>
  <w:style w:type="character" w:customStyle="1" w:styleId="17">
    <w:name w:val="Основной шрифт абзаца1"/>
    <w:uiPriority w:val="99"/>
    <w:rsid w:val="00783A78"/>
  </w:style>
  <w:style w:type="character" w:customStyle="1" w:styleId="FontStyle11">
    <w:name w:val="Font Style11"/>
    <w:uiPriority w:val="99"/>
    <w:rsid w:val="00783A78"/>
    <w:rPr>
      <w:rFonts w:ascii="Times New Roman" w:hAnsi="Times New Roman"/>
      <w:sz w:val="24"/>
    </w:rPr>
  </w:style>
  <w:style w:type="character" w:customStyle="1" w:styleId="FontStyle64">
    <w:name w:val="Font Style64"/>
    <w:uiPriority w:val="99"/>
    <w:rsid w:val="00783A78"/>
    <w:rPr>
      <w:rFonts w:ascii="Times New Roman" w:hAnsi="Times New Roman"/>
      <w:sz w:val="26"/>
    </w:rPr>
  </w:style>
  <w:style w:type="character" w:customStyle="1" w:styleId="18">
    <w:name w:val="Основной текст Знак1"/>
    <w:uiPriority w:val="99"/>
    <w:rsid w:val="00783A78"/>
    <w:rPr>
      <w:rFonts w:ascii="Times New Roman" w:hAnsi="Times New Roman"/>
      <w:sz w:val="24"/>
    </w:rPr>
  </w:style>
  <w:style w:type="character" w:styleId="afd">
    <w:name w:val="Strong"/>
    <w:basedOn w:val="a0"/>
    <w:uiPriority w:val="99"/>
    <w:qFormat/>
    <w:rsid w:val="00783A78"/>
    <w:rPr>
      <w:rFonts w:cs="Times New Roman"/>
      <w:b/>
    </w:rPr>
  </w:style>
  <w:style w:type="paragraph" w:customStyle="1" w:styleId="afe">
    <w:name w:val="Заголовок"/>
    <w:basedOn w:val="a"/>
    <w:next w:val="a5"/>
    <w:uiPriority w:val="99"/>
    <w:rsid w:val="00783A78"/>
    <w:pPr>
      <w:keepNext/>
      <w:suppressAutoHyphens/>
      <w:spacing w:before="240" w:after="120"/>
    </w:pPr>
    <w:rPr>
      <w:rFonts w:ascii="Arial" w:eastAsia="Microsoft YaHei" w:hAnsi="Arial" w:cs="Mangal"/>
      <w:bCs/>
      <w:sz w:val="28"/>
      <w:szCs w:val="28"/>
      <w:lang w:eastAsia="zh-CN"/>
    </w:rPr>
  </w:style>
  <w:style w:type="character" w:customStyle="1" w:styleId="21">
    <w:name w:val="Основной текст Знак2"/>
    <w:aliases w:val="Основной текст Знак Знак Знак Знак1"/>
    <w:basedOn w:val="a0"/>
    <w:link w:val="a5"/>
    <w:uiPriority w:val="99"/>
    <w:locked/>
    <w:rsid w:val="00783A78"/>
    <w:rPr>
      <w:sz w:val="24"/>
      <w:szCs w:val="24"/>
    </w:rPr>
  </w:style>
  <w:style w:type="paragraph" w:styleId="aff">
    <w:name w:val="List"/>
    <w:basedOn w:val="a5"/>
    <w:uiPriority w:val="99"/>
    <w:rsid w:val="00783A78"/>
    <w:pPr>
      <w:suppressAutoHyphens/>
      <w:spacing w:before="240" w:after="120"/>
      <w:jc w:val="left"/>
    </w:pPr>
    <w:rPr>
      <w:rFonts w:cs="Mangal"/>
      <w:bCs/>
      <w:lang w:eastAsia="zh-CN"/>
    </w:rPr>
  </w:style>
  <w:style w:type="paragraph" w:styleId="aff0">
    <w:name w:val="caption"/>
    <w:basedOn w:val="a"/>
    <w:uiPriority w:val="99"/>
    <w:qFormat/>
    <w:rsid w:val="00783A78"/>
    <w:pPr>
      <w:suppressLineNumbers/>
      <w:suppressAutoHyphens/>
      <w:spacing w:before="120" w:after="120"/>
    </w:pPr>
    <w:rPr>
      <w:rFonts w:cs="Mangal"/>
      <w:bCs/>
      <w:i/>
      <w:iCs/>
      <w:lang w:eastAsia="zh-CN"/>
    </w:rPr>
  </w:style>
  <w:style w:type="paragraph" w:customStyle="1" w:styleId="19">
    <w:name w:val="Указатель1"/>
    <w:basedOn w:val="a"/>
    <w:uiPriority w:val="99"/>
    <w:rsid w:val="00783A78"/>
    <w:pPr>
      <w:suppressLineNumbers/>
      <w:suppressAutoHyphens/>
      <w:spacing w:before="240"/>
    </w:pPr>
    <w:rPr>
      <w:rFonts w:cs="Mangal"/>
      <w:bCs/>
      <w:lang w:eastAsia="zh-CN"/>
    </w:rPr>
  </w:style>
  <w:style w:type="paragraph" w:customStyle="1" w:styleId="aff1">
    <w:name w:val="Обычный (паспорт)"/>
    <w:basedOn w:val="a"/>
    <w:uiPriority w:val="99"/>
    <w:rsid w:val="00783A78"/>
    <w:pPr>
      <w:suppressAutoHyphens/>
      <w:spacing w:before="120"/>
      <w:jc w:val="both"/>
    </w:pPr>
    <w:rPr>
      <w:sz w:val="28"/>
      <w:szCs w:val="28"/>
      <w:lang w:eastAsia="zh-CN"/>
    </w:rPr>
  </w:style>
  <w:style w:type="paragraph" w:customStyle="1" w:styleId="aff2">
    <w:name w:val="Обычный по центру"/>
    <w:basedOn w:val="a"/>
    <w:uiPriority w:val="99"/>
    <w:rsid w:val="00783A78"/>
    <w:pPr>
      <w:suppressAutoHyphens/>
      <w:spacing w:before="120"/>
      <w:jc w:val="center"/>
    </w:pPr>
    <w:rPr>
      <w:lang w:eastAsia="zh-CN"/>
    </w:rPr>
  </w:style>
  <w:style w:type="paragraph" w:customStyle="1" w:styleId="aff3">
    <w:name w:val="Обычный в таблице"/>
    <w:basedOn w:val="a"/>
    <w:uiPriority w:val="99"/>
    <w:rsid w:val="00783A78"/>
    <w:pPr>
      <w:suppressAutoHyphens/>
      <w:spacing w:before="120"/>
      <w:jc w:val="both"/>
    </w:pPr>
    <w:rPr>
      <w:sz w:val="22"/>
      <w:szCs w:val="22"/>
      <w:lang w:eastAsia="zh-CN"/>
    </w:rPr>
  </w:style>
  <w:style w:type="paragraph" w:customStyle="1" w:styleId="1a">
    <w:name w:val="Обычный1"/>
    <w:uiPriority w:val="99"/>
    <w:rsid w:val="00783A78"/>
    <w:pPr>
      <w:suppressAutoHyphens/>
      <w:autoSpaceDE w:val="0"/>
    </w:pPr>
    <w:rPr>
      <w:color w:val="000000"/>
      <w:sz w:val="24"/>
      <w:szCs w:val="24"/>
      <w:lang w:eastAsia="zh-CN"/>
    </w:rPr>
  </w:style>
  <w:style w:type="character" w:customStyle="1" w:styleId="1b">
    <w:name w:val="Текст выноски Знак1"/>
    <w:basedOn w:val="a0"/>
    <w:uiPriority w:val="99"/>
    <w:rsid w:val="00783A78"/>
    <w:rPr>
      <w:rFonts w:ascii="Tahoma" w:hAnsi="Tahoma" w:cs="Tahoma"/>
      <w:bCs/>
      <w:sz w:val="16"/>
      <w:szCs w:val="16"/>
      <w:lang w:eastAsia="zh-CN"/>
    </w:rPr>
  </w:style>
  <w:style w:type="character" w:customStyle="1" w:styleId="11">
    <w:name w:val="Основной текст с отступом Знак1"/>
    <w:basedOn w:val="a0"/>
    <w:link w:val="a6"/>
    <w:uiPriority w:val="99"/>
    <w:locked/>
    <w:rsid w:val="00783A78"/>
    <w:rPr>
      <w:sz w:val="24"/>
      <w:szCs w:val="24"/>
    </w:rPr>
  </w:style>
  <w:style w:type="paragraph" w:customStyle="1" w:styleId="27">
    <w:name w:val="Знак Знак2 Знак Знак Знак Знак Знак Знак Знак"/>
    <w:basedOn w:val="a"/>
    <w:uiPriority w:val="99"/>
    <w:rsid w:val="00783A78"/>
    <w:pPr>
      <w:suppressAutoHyphens/>
      <w:spacing w:after="160" w:line="240" w:lineRule="exact"/>
    </w:pPr>
    <w:rPr>
      <w:rFonts w:ascii="Verdana" w:hAnsi="Verdana" w:cs="Verdana"/>
      <w:lang w:val="en-US" w:eastAsia="zh-CN"/>
    </w:rPr>
  </w:style>
  <w:style w:type="paragraph" w:customStyle="1" w:styleId="1c">
    <w:name w:val="Абзац списка1"/>
    <w:basedOn w:val="a"/>
    <w:uiPriority w:val="99"/>
    <w:rsid w:val="00783A78"/>
    <w:pPr>
      <w:suppressAutoHyphens/>
      <w:spacing w:after="200" w:line="276" w:lineRule="auto"/>
      <w:ind w:left="720"/>
    </w:pPr>
    <w:rPr>
      <w:rFonts w:ascii="Calibri" w:hAnsi="Calibri" w:cs="Calibri"/>
      <w:sz w:val="22"/>
      <w:szCs w:val="22"/>
      <w:lang w:eastAsia="zh-CN"/>
    </w:rPr>
  </w:style>
  <w:style w:type="paragraph" w:customStyle="1" w:styleId="ConsTitle">
    <w:name w:val="ConsTitle"/>
    <w:uiPriority w:val="99"/>
    <w:rsid w:val="00783A78"/>
    <w:pPr>
      <w:widowControl w:val="0"/>
      <w:suppressAutoHyphens/>
    </w:pPr>
    <w:rPr>
      <w:rFonts w:ascii="Arial" w:hAnsi="Arial" w:cs="Arial"/>
      <w:b/>
      <w:sz w:val="16"/>
      <w:lang w:eastAsia="zh-CN"/>
    </w:rPr>
  </w:style>
  <w:style w:type="paragraph" w:customStyle="1" w:styleId="Style12">
    <w:name w:val="Style12"/>
    <w:basedOn w:val="a"/>
    <w:uiPriority w:val="99"/>
    <w:rsid w:val="00783A78"/>
    <w:pPr>
      <w:widowControl w:val="0"/>
      <w:suppressAutoHyphens/>
      <w:autoSpaceDE w:val="0"/>
      <w:spacing w:line="317" w:lineRule="exact"/>
      <w:ind w:firstLine="566"/>
      <w:jc w:val="both"/>
    </w:pPr>
    <w:rPr>
      <w:lang w:eastAsia="zh-CN"/>
    </w:rPr>
  </w:style>
  <w:style w:type="paragraph" w:customStyle="1" w:styleId="WW-2">
    <w:name w:val="WW-Знак Знак2 Знак Знак Знак Знак Знак Знак Знак"/>
    <w:basedOn w:val="a"/>
    <w:uiPriority w:val="99"/>
    <w:rsid w:val="00783A78"/>
    <w:pPr>
      <w:suppressAutoHyphens/>
      <w:spacing w:after="160" w:line="240" w:lineRule="exact"/>
    </w:pPr>
    <w:rPr>
      <w:rFonts w:ascii="Verdana" w:hAnsi="Verdana" w:cs="Verdana"/>
      <w:lang w:val="en-US" w:eastAsia="zh-CN"/>
    </w:rPr>
  </w:style>
  <w:style w:type="paragraph" w:customStyle="1" w:styleId="aff4">
    <w:name w:val="Таблицы (моноширинный)"/>
    <w:basedOn w:val="a"/>
    <w:next w:val="a"/>
    <w:uiPriority w:val="99"/>
    <w:rsid w:val="00783A78"/>
    <w:pPr>
      <w:widowControl w:val="0"/>
      <w:suppressAutoHyphens/>
      <w:autoSpaceDE w:val="0"/>
      <w:jc w:val="both"/>
    </w:pPr>
    <w:rPr>
      <w:rFonts w:ascii="Courier New" w:hAnsi="Courier New" w:cs="Courier New"/>
      <w:sz w:val="20"/>
      <w:szCs w:val="20"/>
      <w:lang w:eastAsia="zh-CN"/>
    </w:rPr>
  </w:style>
  <w:style w:type="paragraph" w:styleId="aff5">
    <w:name w:val="No Spacing"/>
    <w:uiPriority w:val="1"/>
    <w:qFormat/>
    <w:rsid w:val="00783A78"/>
    <w:pPr>
      <w:suppressAutoHyphens/>
    </w:pPr>
    <w:rPr>
      <w:rFonts w:ascii="Calibri" w:eastAsia="Calibri" w:hAnsi="Calibri"/>
      <w:sz w:val="22"/>
      <w:szCs w:val="22"/>
      <w:lang w:eastAsia="zh-CN"/>
    </w:rPr>
  </w:style>
  <w:style w:type="paragraph" w:customStyle="1" w:styleId="aff6">
    <w:name w:val="Знак Знак"/>
    <w:basedOn w:val="a"/>
    <w:uiPriority w:val="99"/>
    <w:rsid w:val="00783A78"/>
    <w:pPr>
      <w:suppressAutoHyphens/>
      <w:spacing w:after="160" w:line="240" w:lineRule="exact"/>
      <w:ind w:left="540"/>
    </w:pPr>
    <w:rPr>
      <w:rFonts w:eastAsia="SimSun"/>
      <w:b/>
      <w:sz w:val="32"/>
      <w:szCs w:val="32"/>
      <w:lang w:eastAsia="zh-CN"/>
    </w:rPr>
  </w:style>
  <w:style w:type="paragraph" w:styleId="aff7">
    <w:name w:val="toa heading"/>
    <w:basedOn w:val="1"/>
    <w:next w:val="a"/>
    <w:uiPriority w:val="99"/>
    <w:rsid w:val="00783A78"/>
    <w:pPr>
      <w:keepLines/>
      <w:suppressAutoHyphens/>
      <w:spacing w:before="480" w:after="0" w:line="276" w:lineRule="auto"/>
      <w:outlineLvl w:val="9"/>
    </w:pPr>
    <w:rPr>
      <w:rFonts w:ascii="Cambria" w:hAnsi="Cambria" w:cs="Cambria"/>
      <w:color w:val="365F91"/>
      <w:kern w:val="0"/>
      <w:sz w:val="28"/>
      <w:szCs w:val="28"/>
      <w:lang w:eastAsia="zh-CN"/>
    </w:rPr>
  </w:style>
  <w:style w:type="paragraph" w:customStyle="1" w:styleId="WW-">
    <w:name w:val="WW-Знак Знак"/>
    <w:basedOn w:val="a"/>
    <w:uiPriority w:val="99"/>
    <w:rsid w:val="00783A78"/>
    <w:pPr>
      <w:suppressAutoHyphens/>
      <w:spacing w:after="160" w:line="240" w:lineRule="exact"/>
      <w:ind w:left="540"/>
    </w:pPr>
    <w:rPr>
      <w:rFonts w:eastAsia="SimSun"/>
      <w:b/>
      <w:sz w:val="32"/>
      <w:szCs w:val="32"/>
      <w:lang w:eastAsia="zh-CN"/>
    </w:rPr>
  </w:style>
  <w:style w:type="paragraph" w:customStyle="1" w:styleId="1d">
    <w:name w:val="Знак Знак1"/>
    <w:basedOn w:val="a"/>
    <w:uiPriority w:val="99"/>
    <w:rsid w:val="00783A78"/>
    <w:pPr>
      <w:suppressAutoHyphens/>
      <w:spacing w:after="160" w:line="240" w:lineRule="exact"/>
      <w:ind w:left="540"/>
    </w:pPr>
    <w:rPr>
      <w:rFonts w:eastAsia="SimSun"/>
      <w:b/>
      <w:sz w:val="32"/>
      <w:szCs w:val="32"/>
      <w:lang w:eastAsia="zh-CN"/>
    </w:rPr>
  </w:style>
  <w:style w:type="paragraph" w:customStyle="1" w:styleId="aff8">
    <w:name w:val="Содержимое таблицы"/>
    <w:basedOn w:val="a"/>
    <w:uiPriority w:val="99"/>
    <w:rsid w:val="00783A78"/>
    <w:pPr>
      <w:suppressLineNumbers/>
      <w:suppressAutoHyphens/>
      <w:spacing w:before="240"/>
    </w:pPr>
    <w:rPr>
      <w:bCs/>
      <w:lang w:eastAsia="zh-CN"/>
    </w:rPr>
  </w:style>
  <w:style w:type="paragraph" w:customStyle="1" w:styleId="aff9">
    <w:name w:val="Заголовок таблицы"/>
    <w:basedOn w:val="aff8"/>
    <w:uiPriority w:val="99"/>
    <w:rsid w:val="00783A78"/>
    <w:pPr>
      <w:jc w:val="center"/>
    </w:pPr>
    <w:rPr>
      <w:b/>
    </w:rPr>
  </w:style>
  <w:style w:type="paragraph" w:styleId="affa">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ffb"/>
    <w:uiPriority w:val="99"/>
    <w:qFormat/>
    <w:rsid w:val="00783A78"/>
    <w:pPr>
      <w:spacing w:after="60" w:line="360" w:lineRule="atLeast"/>
      <w:jc w:val="center"/>
      <w:outlineLvl w:val="1"/>
    </w:pPr>
    <w:rPr>
      <w:rFonts w:ascii="Times New Roman CYR" w:eastAsia="Calibri" w:hAnsi="Times New Roman CYR"/>
      <w:b/>
      <w:bCs/>
      <w:i/>
      <w:iCs/>
      <w:sz w:val="28"/>
      <w:szCs w:val="28"/>
      <w:lang w:eastAsia="en-US"/>
    </w:rPr>
  </w:style>
  <w:style w:type="character" w:customStyle="1" w:styleId="affb">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ffa"/>
    <w:uiPriority w:val="99"/>
    <w:rsid w:val="00783A78"/>
    <w:rPr>
      <w:rFonts w:ascii="Times New Roman CYR" w:eastAsia="Calibri" w:hAnsi="Times New Roman CYR"/>
      <w:b/>
      <w:bCs/>
      <w:i/>
      <w:iCs/>
      <w:sz w:val="28"/>
      <w:szCs w:val="28"/>
      <w:lang w:eastAsia="en-US"/>
    </w:rPr>
  </w:style>
  <w:style w:type="paragraph" w:styleId="affc">
    <w:name w:val="footnote text"/>
    <w:basedOn w:val="a"/>
    <w:link w:val="affd"/>
    <w:uiPriority w:val="99"/>
    <w:semiHidden/>
    <w:rsid w:val="00783A78"/>
    <w:pPr>
      <w:spacing w:line="360" w:lineRule="atLeast"/>
      <w:jc w:val="both"/>
    </w:pPr>
    <w:rPr>
      <w:rFonts w:ascii="Times New Roman CYR" w:hAnsi="Times New Roman CYR"/>
      <w:sz w:val="20"/>
      <w:szCs w:val="20"/>
    </w:rPr>
  </w:style>
  <w:style w:type="character" w:customStyle="1" w:styleId="affd">
    <w:name w:val="Текст сноски Знак"/>
    <w:basedOn w:val="a0"/>
    <w:link w:val="affc"/>
    <w:uiPriority w:val="99"/>
    <w:semiHidden/>
    <w:rsid w:val="00783A78"/>
    <w:rPr>
      <w:rFonts w:ascii="Times New Roman CYR" w:hAnsi="Times New Roman CYR"/>
    </w:rPr>
  </w:style>
  <w:style w:type="character" w:customStyle="1" w:styleId="FootnoteTextChar">
    <w:name w:val="Footnote Text Char"/>
    <w:basedOn w:val="a0"/>
    <w:uiPriority w:val="99"/>
    <w:semiHidden/>
    <w:locked/>
    <w:rsid w:val="00783A78"/>
    <w:rPr>
      <w:rFonts w:ascii="Times New Roman" w:hAnsi="Times New Roman"/>
      <w:sz w:val="20"/>
      <w:lang w:eastAsia="ru-RU"/>
    </w:rPr>
  </w:style>
  <w:style w:type="character" w:styleId="affe">
    <w:name w:val="footnote reference"/>
    <w:basedOn w:val="a0"/>
    <w:uiPriority w:val="99"/>
    <w:semiHidden/>
    <w:rsid w:val="00783A78"/>
    <w:rPr>
      <w:rFonts w:cs="Times New Roman"/>
      <w:vertAlign w:val="superscript"/>
    </w:rPr>
  </w:style>
  <w:style w:type="paragraph" w:customStyle="1" w:styleId="28">
    <w:name w:val="Знак2"/>
    <w:basedOn w:val="a"/>
    <w:autoRedefine/>
    <w:uiPriority w:val="99"/>
    <w:rsid w:val="00783A78"/>
    <w:pPr>
      <w:spacing w:after="160" w:line="240" w:lineRule="exact"/>
      <w:ind w:left="540"/>
    </w:pPr>
    <w:rPr>
      <w:rFonts w:eastAsia="SimSun"/>
      <w:b/>
      <w:sz w:val="32"/>
      <w:szCs w:val="32"/>
      <w:lang w:eastAsia="en-US"/>
    </w:rPr>
  </w:style>
  <w:style w:type="table" w:customStyle="1" w:styleId="1e">
    <w:name w:val="Сетка таблицы1"/>
    <w:uiPriority w:val="99"/>
    <w:rsid w:val="00783A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Абзац списка2"/>
    <w:basedOn w:val="a"/>
    <w:link w:val="ListParagraphChar"/>
    <w:uiPriority w:val="99"/>
    <w:rsid w:val="00783A78"/>
    <w:pPr>
      <w:spacing w:after="200" w:line="276" w:lineRule="auto"/>
      <w:ind w:left="720"/>
      <w:contextualSpacing/>
    </w:pPr>
    <w:rPr>
      <w:rFonts w:ascii="Calibri" w:hAnsi="Calibri"/>
      <w:sz w:val="20"/>
      <w:szCs w:val="20"/>
    </w:rPr>
  </w:style>
  <w:style w:type="character" w:customStyle="1" w:styleId="current">
    <w:name w:val="current"/>
    <w:basedOn w:val="a0"/>
    <w:uiPriority w:val="99"/>
    <w:rsid w:val="00783A78"/>
    <w:rPr>
      <w:rFonts w:cs="Times New Roman"/>
    </w:rPr>
  </w:style>
  <w:style w:type="character" w:customStyle="1" w:styleId="FontStyle12">
    <w:name w:val="Font Style12"/>
    <w:uiPriority w:val="99"/>
    <w:rsid w:val="00783A78"/>
    <w:rPr>
      <w:rFonts w:ascii="Times New Roman" w:hAnsi="Times New Roman"/>
      <w:sz w:val="24"/>
    </w:rPr>
  </w:style>
  <w:style w:type="character" w:customStyle="1" w:styleId="ListParagraphChar">
    <w:name w:val="List Paragraph Char"/>
    <w:link w:val="29"/>
    <w:uiPriority w:val="99"/>
    <w:locked/>
    <w:rsid w:val="00783A78"/>
    <w:rPr>
      <w:rFonts w:ascii="Calibri" w:hAnsi="Calibri"/>
    </w:rPr>
  </w:style>
  <w:style w:type="paragraph" w:customStyle="1" w:styleId="xl87">
    <w:name w:val="xl87"/>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18"/>
      <w:szCs w:val="18"/>
    </w:rPr>
  </w:style>
  <w:style w:type="paragraph" w:customStyle="1" w:styleId="xl88">
    <w:name w:val="xl88"/>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uiPriority w:val="99"/>
    <w:rsid w:val="00783A7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uiPriority w:val="99"/>
    <w:rsid w:val="00783A78"/>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91">
    <w:name w:val="xl91"/>
    <w:basedOn w:val="a"/>
    <w:uiPriority w:val="99"/>
    <w:rsid w:val="00783A78"/>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92">
    <w:name w:val="xl92"/>
    <w:basedOn w:val="a"/>
    <w:uiPriority w:val="99"/>
    <w:rsid w:val="00783A78"/>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4">
    <w:name w:val="xl94"/>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95">
    <w:name w:val="xl95"/>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96">
    <w:name w:val="xl96"/>
    <w:basedOn w:val="a"/>
    <w:uiPriority w:val="99"/>
    <w:rsid w:val="00783A7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7">
    <w:name w:val="xl97"/>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sz w:val="18"/>
      <w:szCs w:val="18"/>
    </w:rPr>
  </w:style>
  <w:style w:type="paragraph" w:customStyle="1" w:styleId="xl98">
    <w:name w:val="xl98"/>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sz w:val="18"/>
      <w:szCs w:val="18"/>
    </w:rPr>
  </w:style>
  <w:style w:type="paragraph" w:customStyle="1" w:styleId="xl99">
    <w:name w:val="xl99"/>
    <w:basedOn w:val="a"/>
    <w:uiPriority w:val="99"/>
    <w:rsid w:val="00783A78"/>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18"/>
      <w:szCs w:val="18"/>
    </w:rPr>
  </w:style>
  <w:style w:type="paragraph" w:customStyle="1" w:styleId="xl100">
    <w:name w:val="xl100"/>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sz w:val="18"/>
      <w:szCs w:val="18"/>
    </w:rPr>
  </w:style>
  <w:style w:type="paragraph" w:customStyle="1" w:styleId="xl101">
    <w:name w:val="xl101"/>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8"/>
      <w:szCs w:val="18"/>
    </w:rPr>
  </w:style>
  <w:style w:type="paragraph" w:customStyle="1" w:styleId="xl102">
    <w:name w:val="xl102"/>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18"/>
      <w:szCs w:val="18"/>
    </w:rPr>
  </w:style>
  <w:style w:type="paragraph" w:customStyle="1" w:styleId="xl103">
    <w:name w:val="xl103"/>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18"/>
      <w:szCs w:val="18"/>
    </w:rPr>
  </w:style>
  <w:style w:type="paragraph" w:customStyle="1" w:styleId="xl104">
    <w:name w:val="xl104"/>
    <w:basedOn w:val="a"/>
    <w:uiPriority w:val="99"/>
    <w:rsid w:val="00783A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18"/>
      <w:szCs w:val="18"/>
    </w:rPr>
  </w:style>
  <w:style w:type="paragraph" w:customStyle="1" w:styleId="xl105">
    <w:name w:val="xl105"/>
    <w:basedOn w:val="a"/>
    <w:uiPriority w:val="99"/>
    <w:rsid w:val="00783A78"/>
    <w:pPr>
      <w:pBdr>
        <w:left w:val="single" w:sz="4" w:space="0" w:color="auto"/>
        <w:right w:val="single" w:sz="4" w:space="0" w:color="auto"/>
      </w:pBdr>
      <w:shd w:val="clear" w:color="auto" w:fill="CCFFFF"/>
      <w:spacing w:before="100" w:beforeAutospacing="1" w:after="100" w:afterAutospacing="1"/>
      <w:jc w:val="center"/>
      <w:textAlignment w:val="top"/>
    </w:pPr>
    <w:rPr>
      <w:sz w:val="18"/>
      <w:szCs w:val="18"/>
    </w:rPr>
  </w:style>
  <w:style w:type="paragraph" w:customStyle="1" w:styleId="xl106">
    <w:name w:val="xl106"/>
    <w:basedOn w:val="a"/>
    <w:uiPriority w:val="99"/>
    <w:rsid w:val="00783A78"/>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18"/>
      <w:szCs w:val="18"/>
    </w:rPr>
  </w:style>
  <w:style w:type="paragraph" w:customStyle="1" w:styleId="xl107">
    <w:name w:val="xl107"/>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08">
    <w:name w:val="xl108"/>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09">
    <w:name w:val="xl109"/>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10">
    <w:name w:val="xl110"/>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18"/>
      <w:szCs w:val="18"/>
    </w:rPr>
  </w:style>
  <w:style w:type="paragraph" w:customStyle="1" w:styleId="xl111">
    <w:name w:val="xl111"/>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sz w:val="18"/>
      <w:szCs w:val="18"/>
    </w:rPr>
  </w:style>
  <w:style w:type="paragraph" w:customStyle="1" w:styleId="xl112">
    <w:name w:val="xl112"/>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sz w:val="18"/>
      <w:szCs w:val="18"/>
    </w:rPr>
  </w:style>
  <w:style w:type="paragraph" w:customStyle="1" w:styleId="xl113">
    <w:name w:val="xl113"/>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14">
    <w:name w:val="xl114"/>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sz w:val="18"/>
      <w:szCs w:val="18"/>
    </w:rPr>
  </w:style>
  <w:style w:type="paragraph" w:customStyle="1" w:styleId="xl115">
    <w:name w:val="xl115"/>
    <w:basedOn w:val="a"/>
    <w:uiPriority w:val="99"/>
    <w:rsid w:val="00783A78"/>
    <w:pPr>
      <w:pBdr>
        <w:left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16">
    <w:name w:val="xl116"/>
    <w:basedOn w:val="a"/>
    <w:uiPriority w:val="99"/>
    <w:rsid w:val="00783A78"/>
    <w:pPr>
      <w:pBdr>
        <w:left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17">
    <w:name w:val="xl117"/>
    <w:basedOn w:val="a"/>
    <w:uiPriority w:val="99"/>
    <w:rsid w:val="00783A78"/>
    <w:pPr>
      <w:pBdr>
        <w:left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18">
    <w:name w:val="xl118"/>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19">
    <w:name w:val="xl119"/>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20">
    <w:name w:val="xl120"/>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21">
    <w:name w:val="xl121"/>
    <w:basedOn w:val="a"/>
    <w:uiPriority w:val="99"/>
    <w:rsid w:val="00783A7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2">
    <w:name w:val="xl122"/>
    <w:basedOn w:val="a"/>
    <w:uiPriority w:val="99"/>
    <w:rsid w:val="00783A78"/>
    <w:pPr>
      <w:pBdr>
        <w:top w:val="single" w:sz="4" w:space="0" w:color="auto"/>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23">
    <w:name w:val="xl123"/>
    <w:basedOn w:val="a"/>
    <w:uiPriority w:val="99"/>
    <w:rsid w:val="00783A7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4">
    <w:name w:val="xl124"/>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8">
    <w:name w:val="xl128"/>
    <w:basedOn w:val="a"/>
    <w:uiPriority w:val="99"/>
    <w:rsid w:val="00783A7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783A78"/>
    <w:pPr>
      <w:pBdr>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30">
    <w:name w:val="xl130"/>
    <w:basedOn w:val="a"/>
    <w:uiPriority w:val="99"/>
    <w:rsid w:val="00783A7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2">
    <w:name w:val="xl132"/>
    <w:basedOn w:val="a"/>
    <w:uiPriority w:val="99"/>
    <w:rsid w:val="00783A7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33">
    <w:name w:val="xl133"/>
    <w:basedOn w:val="a"/>
    <w:uiPriority w:val="99"/>
    <w:rsid w:val="00783A7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4">
    <w:name w:val="xl134"/>
    <w:basedOn w:val="a"/>
    <w:uiPriority w:val="99"/>
    <w:rsid w:val="00783A7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5">
    <w:name w:val="xl135"/>
    <w:basedOn w:val="a"/>
    <w:uiPriority w:val="99"/>
    <w:rsid w:val="00783A78"/>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6">
    <w:name w:val="xl136"/>
    <w:basedOn w:val="a"/>
    <w:uiPriority w:val="99"/>
    <w:rsid w:val="00783A7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783A78"/>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8">
    <w:name w:val="xl138"/>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center"/>
    </w:pPr>
    <w:rPr>
      <w:sz w:val="18"/>
      <w:szCs w:val="18"/>
    </w:rPr>
  </w:style>
  <w:style w:type="paragraph" w:customStyle="1" w:styleId="xl139">
    <w:name w:val="xl139"/>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40">
    <w:name w:val="xl140"/>
    <w:basedOn w:val="a"/>
    <w:uiPriority w:val="99"/>
    <w:rsid w:val="00783A78"/>
    <w:pPr>
      <w:pBdr>
        <w:top w:val="single" w:sz="4" w:space="0" w:color="auto"/>
        <w:left w:val="single" w:sz="4" w:space="0" w:color="auto"/>
        <w:right w:val="single" w:sz="4" w:space="0" w:color="auto"/>
      </w:pBdr>
      <w:shd w:val="clear" w:color="auto" w:fill="C0C0C0"/>
      <w:spacing w:before="100" w:beforeAutospacing="1" w:after="100" w:afterAutospacing="1"/>
      <w:jc w:val="right"/>
    </w:pPr>
    <w:rPr>
      <w:sz w:val="18"/>
      <w:szCs w:val="18"/>
    </w:rPr>
  </w:style>
  <w:style w:type="paragraph" w:customStyle="1" w:styleId="xl141">
    <w:name w:val="xl141"/>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18"/>
      <w:szCs w:val="18"/>
    </w:rPr>
  </w:style>
  <w:style w:type="paragraph" w:customStyle="1" w:styleId="xl142">
    <w:name w:val="xl142"/>
    <w:basedOn w:val="a"/>
    <w:uiPriority w:val="99"/>
    <w:rsid w:val="00783A78"/>
    <w:pPr>
      <w:pBdr>
        <w:left w:val="single" w:sz="4" w:space="0" w:color="auto"/>
        <w:right w:val="single" w:sz="4" w:space="0" w:color="auto"/>
      </w:pBdr>
      <w:shd w:val="clear" w:color="auto" w:fill="C0C0C0"/>
      <w:spacing w:before="100" w:beforeAutospacing="1" w:after="100" w:afterAutospacing="1"/>
      <w:jc w:val="center"/>
    </w:pPr>
    <w:rPr>
      <w:sz w:val="18"/>
      <w:szCs w:val="18"/>
    </w:rPr>
  </w:style>
  <w:style w:type="paragraph" w:customStyle="1" w:styleId="xl143">
    <w:name w:val="xl143"/>
    <w:basedOn w:val="a"/>
    <w:uiPriority w:val="99"/>
    <w:rsid w:val="00783A78"/>
    <w:pPr>
      <w:pBdr>
        <w:left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44">
    <w:name w:val="xl144"/>
    <w:basedOn w:val="a"/>
    <w:uiPriority w:val="99"/>
    <w:rsid w:val="00783A78"/>
    <w:pPr>
      <w:pBdr>
        <w:left w:val="single" w:sz="4" w:space="0" w:color="auto"/>
        <w:right w:val="single" w:sz="4" w:space="0" w:color="auto"/>
      </w:pBdr>
      <w:shd w:val="clear" w:color="auto" w:fill="C0C0C0"/>
      <w:spacing w:before="100" w:beforeAutospacing="1" w:after="100" w:afterAutospacing="1"/>
      <w:jc w:val="right"/>
    </w:pPr>
    <w:rPr>
      <w:sz w:val="18"/>
      <w:szCs w:val="18"/>
    </w:rPr>
  </w:style>
  <w:style w:type="paragraph" w:customStyle="1" w:styleId="xl145">
    <w:name w:val="xl145"/>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center"/>
    </w:pPr>
    <w:rPr>
      <w:sz w:val="18"/>
      <w:szCs w:val="18"/>
    </w:rPr>
  </w:style>
  <w:style w:type="paragraph" w:customStyle="1" w:styleId="xl146">
    <w:name w:val="xl146"/>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sz w:val="18"/>
      <w:szCs w:val="18"/>
    </w:rPr>
  </w:style>
  <w:style w:type="paragraph" w:customStyle="1" w:styleId="xl147">
    <w:name w:val="xl147"/>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right"/>
    </w:pPr>
    <w:rPr>
      <w:sz w:val="18"/>
      <w:szCs w:val="18"/>
    </w:rPr>
  </w:style>
  <w:style w:type="paragraph" w:customStyle="1" w:styleId="xl148">
    <w:name w:val="xl148"/>
    <w:basedOn w:val="a"/>
    <w:uiPriority w:val="99"/>
    <w:rsid w:val="00783A7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9">
    <w:name w:val="xl149"/>
    <w:basedOn w:val="a"/>
    <w:uiPriority w:val="99"/>
    <w:rsid w:val="00783A78"/>
    <w:pPr>
      <w:pBdr>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50">
    <w:name w:val="xl150"/>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51">
    <w:name w:val="xl151"/>
    <w:basedOn w:val="a"/>
    <w:uiPriority w:val="99"/>
    <w:rsid w:val="00783A7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783A7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783A7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4">
    <w:name w:val="xl154"/>
    <w:basedOn w:val="a"/>
    <w:uiPriority w:val="99"/>
    <w:rsid w:val="00783A78"/>
    <w:pPr>
      <w:pBdr>
        <w:left w:val="single" w:sz="4" w:space="0" w:color="auto"/>
        <w:right w:val="single" w:sz="4" w:space="0" w:color="auto"/>
      </w:pBdr>
      <w:spacing w:before="100" w:beforeAutospacing="1" w:after="100" w:afterAutospacing="1"/>
      <w:jc w:val="center"/>
    </w:pPr>
    <w:rPr>
      <w:sz w:val="18"/>
      <w:szCs w:val="18"/>
    </w:rPr>
  </w:style>
  <w:style w:type="paragraph" w:customStyle="1" w:styleId="xl155">
    <w:name w:val="xl155"/>
    <w:basedOn w:val="a"/>
    <w:uiPriority w:val="99"/>
    <w:rsid w:val="00783A7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56">
    <w:name w:val="xl156"/>
    <w:basedOn w:val="a"/>
    <w:uiPriority w:val="99"/>
    <w:rsid w:val="00783A7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783A78"/>
    <w:pPr>
      <w:pBdr>
        <w:left w:val="single" w:sz="4" w:space="0" w:color="auto"/>
        <w:right w:val="single" w:sz="4" w:space="0" w:color="auto"/>
      </w:pBdr>
      <w:spacing w:before="100" w:beforeAutospacing="1" w:after="100" w:afterAutospacing="1"/>
    </w:pPr>
    <w:rPr>
      <w:sz w:val="18"/>
      <w:szCs w:val="18"/>
    </w:rPr>
  </w:style>
  <w:style w:type="paragraph" w:customStyle="1" w:styleId="xl158">
    <w:name w:val="xl158"/>
    <w:basedOn w:val="a"/>
    <w:uiPriority w:val="99"/>
    <w:rsid w:val="00783A7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59">
    <w:name w:val="xl159"/>
    <w:basedOn w:val="a"/>
    <w:uiPriority w:val="99"/>
    <w:rsid w:val="00783A78"/>
    <w:pPr>
      <w:spacing w:before="100" w:beforeAutospacing="1" w:after="100" w:afterAutospacing="1"/>
    </w:pPr>
  </w:style>
  <w:style w:type="paragraph" w:customStyle="1" w:styleId="xl160">
    <w:name w:val="xl160"/>
    <w:basedOn w:val="a"/>
    <w:uiPriority w:val="99"/>
    <w:rsid w:val="00783A78"/>
    <w:pPr>
      <w:spacing w:before="100" w:beforeAutospacing="1" w:after="100" w:afterAutospacing="1"/>
      <w:jc w:val="right"/>
      <w:textAlignment w:val="top"/>
    </w:pPr>
  </w:style>
  <w:style w:type="paragraph" w:customStyle="1" w:styleId="xl161">
    <w:name w:val="xl161"/>
    <w:basedOn w:val="a"/>
    <w:uiPriority w:val="99"/>
    <w:rsid w:val="00783A78"/>
    <w:pPr>
      <w:spacing w:before="100" w:beforeAutospacing="1" w:after="100" w:afterAutospacing="1"/>
      <w:jc w:val="right"/>
    </w:pPr>
  </w:style>
  <w:style w:type="paragraph" w:customStyle="1" w:styleId="xl162">
    <w:name w:val="xl162"/>
    <w:basedOn w:val="a"/>
    <w:uiPriority w:val="99"/>
    <w:rsid w:val="00783A78"/>
    <w:pPr>
      <w:spacing w:before="100" w:beforeAutospacing="1" w:after="100" w:afterAutospacing="1"/>
      <w:jc w:val="center"/>
    </w:pPr>
  </w:style>
  <w:style w:type="paragraph" w:customStyle="1" w:styleId="xl163">
    <w:name w:val="xl163"/>
    <w:basedOn w:val="a"/>
    <w:uiPriority w:val="99"/>
    <w:rsid w:val="00783A78"/>
    <w:pPr>
      <w:spacing w:before="100" w:beforeAutospacing="1" w:after="100" w:afterAutospacing="1"/>
      <w:jc w:val="right"/>
    </w:pPr>
  </w:style>
  <w:style w:type="paragraph" w:customStyle="1" w:styleId="xl164">
    <w:name w:val="xl164"/>
    <w:basedOn w:val="a"/>
    <w:uiPriority w:val="99"/>
    <w:rsid w:val="00783A78"/>
    <w:pPr>
      <w:spacing w:before="100" w:beforeAutospacing="1" w:after="100" w:afterAutospacing="1"/>
    </w:pPr>
  </w:style>
  <w:style w:type="paragraph" w:customStyle="1" w:styleId="xl165">
    <w:name w:val="xl165"/>
    <w:basedOn w:val="a"/>
    <w:uiPriority w:val="99"/>
    <w:rsid w:val="00783A78"/>
    <w:pPr>
      <w:spacing w:before="100" w:beforeAutospacing="1" w:after="100" w:afterAutospacing="1"/>
      <w:jc w:val="right"/>
      <w:textAlignment w:val="top"/>
    </w:pPr>
  </w:style>
  <w:style w:type="paragraph" w:customStyle="1" w:styleId="xl166">
    <w:name w:val="xl166"/>
    <w:basedOn w:val="a"/>
    <w:uiPriority w:val="99"/>
    <w:rsid w:val="00783A78"/>
    <w:pPr>
      <w:pBdr>
        <w:bottom w:val="single" w:sz="4" w:space="0" w:color="auto"/>
      </w:pBdr>
      <w:spacing w:before="100" w:beforeAutospacing="1" w:after="100" w:afterAutospacing="1"/>
      <w:jc w:val="center"/>
    </w:pPr>
  </w:style>
  <w:style w:type="paragraph" w:customStyle="1" w:styleId="xl167">
    <w:name w:val="xl167"/>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68">
    <w:name w:val="xl168"/>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a"/>
    <w:uiPriority w:val="99"/>
    <w:rsid w:val="00783A7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0">
    <w:name w:val="xl170"/>
    <w:basedOn w:val="a"/>
    <w:uiPriority w:val="99"/>
    <w:rsid w:val="00783A78"/>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a"/>
    <w:uiPriority w:val="99"/>
    <w:rsid w:val="00783A7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2">
    <w:name w:val="xl172"/>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4">
    <w:name w:val="xl174"/>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afff">
    <w:name w:val="Emphasis"/>
    <w:basedOn w:val="a0"/>
    <w:uiPriority w:val="99"/>
    <w:qFormat/>
    <w:rsid w:val="00783A78"/>
    <w:rPr>
      <w:rFonts w:cs="Times New Roman"/>
      <w:i/>
    </w:rPr>
  </w:style>
  <w:style w:type="character" w:customStyle="1" w:styleId="apple-converted-space">
    <w:name w:val="apple-converted-space"/>
    <w:basedOn w:val="a0"/>
    <w:rsid w:val="00783A78"/>
    <w:rPr>
      <w:rFonts w:cs="Times New Roman"/>
    </w:rPr>
  </w:style>
  <w:style w:type="paragraph" w:customStyle="1" w:styleId="xl175">
    <w:name w:val="xl175"/>
    <w:basedOn w:val="a"/>
    <w:uiPriority w:val="99"/>
    <w:rsid w:val="00783A78"/>
    <w:pPr>
      <w:pBdr>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76">
    <w:name w:val="xl176"/>
    <w:basedOn w:val="a"/>
    <w:uiPriority w:val="99"/>
    <w:rsid w:val="00783A7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18"/>
      <w:szCs w:val="18"/>
    </w:rPr>
  </w:style>
  <w:style w:type="paragraph" w:customStyle="1" w:styleId="xl177">
    <w:name w:val="xl177"/>
    <w:basedOn w:val="a"/>
    <w:uiPriority w:val="99"/>
    <w:rsid w:val="00783A7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8">
    <w:name w:val="xl178"/>
    <w:basedOn w:val="a"/>
    <w:uiPriority w:val="99"/>
    <w:rsid w:val="00783A7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9">
    <w:name w:val="xl179"/>
    <w:basedOn w:val="a"/>
    <w:uiPriority w:val="99"/>
    <w:rsid w:val="00783A78"/>
    <w:pPr>
      <w:pBdr>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180">
    <w:name w:val="xl180"/>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81">
    <w:name w:val="xl181"/>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82">
    <w:name w:val="xl182"/>
    <w:basedOn w:val="a"/>
    <w:uiPriority w:val="99"/>
    <w:rsid w:val="00783A7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83">
    <w:name w:val="xl183"/>
    <w:basedOn w:val="a"/>
    <w:uiPriority w:val="99"/>
    <w:rsid w:val="00783A7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84">
    <w:name w:val="xl184"/>
    <w:basedOn w:val="a"/>
    <w:uiPriority w:val="99"/>
    <w:rsid w:val="00783A78"/>
    <w:pPr>
      <w:pBdr>
        <w:left w:val="single" w:sz="4" w:space="0" w:color="auto"/>
        <w:right w:val="single" w:sz="4" w:space="0" w:color="auto"/>
      </w:pBdr>
      <w:spacing w:before="100" w:beforeAutospacing="1" w:after="100" w:afterAutospacing="1"/>
    </w:pPr>
    <w:rPr>
      <w:sz w:val="18"/>
      <w:szCs w:val="18"/>
    </w:rPr>
  </w:style>
  <w:style w:type="paragraph" w:customStyle="1" w:styleId="xl185">
    <w:name w:val="xl185"/>
    <w:basedOn w:val="a"/>
    <w:uiPriority w:val="99"/>
    <w:rsid w:val="00783A7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86">
    <w:name w:val="xl186"/>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textAlignment w:val="top"/>
    </w:pPr>
    <w:rPr>
      <w:sz w:val="18"/>
      <w:szCs w:val="18"/>
    </w:rPr>
  </w:style>
  <w:style w:type="paragraph" w:customStyle="1" w:styleId="xl187">
    <w:name w:val="xl187"/>
    <w:basedOn w:val="a"/>
    <w:uiPriority w:val="99"/>
    <w:rsid w:val="00783A7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88">
    <w:name w:val="xl188"/>
    <w:basedOn w:val="a"/>
    <w:uiPriority w:val="99"/>
    <w:rsid w:val="00783A78"/>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18"/>
      <w:szCs w:val="18"/>
    </w:rPr>
  </w:style>
  <w:style w:type="paragraph" w:customStyle="1" w:styleId="xl189">
    <w:name w:val="xl189"/>
    <w:basedOn w:val="a"/>
    <w:uiPriority w:val="99"/>
    <w:rsid w:val="00783A78"/>
    <w:pPr>
      <w:spacing w:before="100" w:beforeAutospacing="1" w:after="100" w:afterAutospacing="1"/>
    </w:pPr>
  </w:style>
  <w:style w:type="paragraph" w:customStyle="1" w:styleId="xl190">
    <w:name w:val="xl190"/>
    <w:basedOn w:val="a"/>
    <w:uiPriority w:val="99"/>
    <w:rsid w:val="00783A78"/>
    <w:pPr>
      <w:spacing w:before="100" w:beforeAutospacing="1" w:after="100" w:afterAutospacing="1"/>
      <w:jc w:val="right"/>
    </w:pPr>
  </w:style>
  <w:style w:type="paragraph" w:customStyle="1" w:styleId="xl191">
    <w:name w:val="xl191"/>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2">
    <w:name w:val="xl192"/>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3">
    <w:name w:val="xl193"/>
    <w:basedOn w:val="a"/>
    <w:uiPriority w:val="99"/>
    <w:rsid w:val="00783A7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a"/>
    <w:uiPriority w:val="99"/>
    <w:rsid w:val="00783A78"/>
    <w:pPr>
      <w:spacing w:before="100" w:beforeAutospacing="1" w:after="100" w:afterAutospacing="1"/>
      <w:jc w:val="right"/>
      <w:textAlignment w:val="top"/>
    </w:pPr>
  </w:style>
  <w:style w:type="paragraph" w:customStyle="1" w:styleId="xl195">
    <w:name w:val="xl195"/>
    <w:basedOn w:val="a"/>
    <w:uiPriority w:val="99"/>
    <w:rsid w:val="00783A78"/>
    <w:pPr>
      <w:spacing w:before="100" w:beforeAutospacing="1" w:after="100" w:afterAutospacing="1"/>
    </w:pPr>
  </w:style>
  <w:style w:type="paragraph" w:customStyle="1" w:styleId="xl196">
    <w:name w:val="xl196"/>
    <w:basedOn w:val="a"/>
    <w:uiPriority w:val="99"/>
    <w:rsid w:val="00783A78"/>
    <w:pPr>
      <w:spacing w:before="100" w:beforeAutospacing="1" w:after="100" w:afterAutospacing="1"/>
      <w:jc w:val="center"/>
    </w:pPr>
  </w:style>
  <w:style w:type="paragraph" w:customStyle="1" w:styleId="xl197">
    <w:name w:val="xl197"/>
    <w:basedOn w:val="a"/>
    <w:uiPriority w:val="99"/>
    <w:rsid w:val="00783A78"/>
    <w:pPr>
      <w:spacing w:before="100" w:beforeAutospacing="1" w:after="100" w:afterAutospacing="1"/>
    </w:pPr>
  </w:style>
  <w:style w:type="paragraph" w:customStyle="1" w:styleId="xl198">
    <w:name w:val="xl198"/>
    <w:basedOn w:val="a"/>
    <w:uiPriority w:val="99"/>
    <w:rsid w:val="00783A78"/>
    <w:pPr>
      <w:spacing w:before="100" w:beforeAutospacing="1" w:after="100" w:afterAutospacing="1"/>
      <w:jc w:val="right"/>
      <w:textAlignment w:val="top"/>
    </w:pPr>
  </w:style>
  <w:style w:type="paragraph" w:customStyle="1" w:styleId="xl199">
    <w:name w:val="xl199"/>
    <w:basedOn w:val="a"/>
    <w:uiPriority w:val="99"/>
    <w:rsid w:val="00783A78"/>
    <w:pPr>
      <w:spacing w:before="100" w:beforeAutospacing="1" w:after="100" w:afterAutospacing="1"/>
    </w:pPr>
  </w:style>
  <w:style w:type="paragraph" w:customStyle="1" w:styleId="xl200">
    <w:name w:val="xl200"/>
    <w:basedOn w:val="a"/>
    <w:uiPriority w:val="99"/>
    <w:rsid w:val="00783A78"/>
    <w:pPr>
      <w:spacing w:before="100" w:beforeAutospacing="1" w:after="100" w:afterAutospacing="1"/>
      <w:jc w:val="right"/>
    </w:pPr>
  </w:style>
  <w:style w:type="paragraph" w:customStyle="1" w:styleId="xl201">
    <w:name w:val="xl201"/>
    <w:basedOn w:val="a"/>
    <w:uiPriority w:val="99"/>
    <w:rsid w:val="00783A78"/>
    <w:pPr>
      <w:spacing w:before="100" w:beforeAutospacing="1" w:after="100" w:afterAutospacing="1"/>
    </w:pPr>
  </w:style>
  <w:style w:type="paragraph" w:customStyle="1" w:styleId="xl202">
    <w:name w:val="xl202"/>
    <w:basedOn w:val="a"/>
    <w:uiPriority w:val="99"/>
    <w:rsid w:val="00783A78"/>
    <w:pPr>
      <w:spacing w:before="100" w:beforeAutospacing="1" w:after="100" w:afterAutospacing="1"/>
      <w:jc w:val="right"/>
      <w:textAlignment w:val="top"/>
    </w:pPr>
  </w:style>
  <w:style w:type="table" w:customStyle="1" w:styleId="110">
    <w:name w:val="Сетка таблицы11"/>
    <w:uiPriority w:val="99"/>
    <w:rsid w:val="00783A7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Стиль14"/>
    <w:rsid w:val="00783A78"/>
    <w:pPr>
      <w:numPr>
        <w:numId w:val="18"/>
      </w:numPr>
    </w:pPr>
  </w:style>
  <w:style w:type="numbering" w:customStyle="1" w:styleId="1f">
    <w:name w:val="Нет списка1"/>
    <w:next w:val="a2"/>
    <w:uiPriority w:val="99"/>
    <w:semiHidden/>
    <w:unhideWhenUsed/>
    <w:rsid w:val="00783A78"/>
  </w:style>
  <w:style w:type="numbering" w:customStyle="1" w:styleId="2a">
    <w:name w:val="Нет списка2"/>
    <w:next w:val="a2"/>
    <w:semiHidden/>
    <w:unhideWhenUsed/>
    <w:rsid w:val="00783A78"/>
  </w:style>
  <w:style w:type="character" w:customStyle="1" w:styleId="label">
    <w:name w:val="label"/>
    <w:basedOn w:val="a0"/>
    <w:rsid w:val="00783A78"/>
  </w:style>
  <w:style w:type="character" w:customStyle="1" w:styleId="value1">
    <w:name w:val="value1"/>
    <w:basedOn w:val="a0"/>
    <w:rsid w:val="00783A78"/>
    <w:rPr>
      <w:b/>
      <w:bCs/>
    </w:rPr>
  </w:style>
  <w:style w:type="paragraph" w:customStyle="1" w:styleId="Standard">
    <w:name w:val="Standard"/>
    <w:rsid w:val="00783A78"/>
    <w:pPr>
      <w:suppressAutoHyphens/>
      <w:autoSpaceDN w:val="0"/>
      <w:textAlignment w:val="baseline"/>
    </w:pPr>
    <w:rPr>
      <w:rFonts w:ascii="Arial" w:eastAsia="Lucida Sans Unicode" w:hAnsi="Arial" w:cs="Mangal"/>
      <w:kern w:val="3"/>
      <w:sz w:val="24"/>
      <w:szCs w:val="24"/>
      <w:lang w:eastAsia="zh-CN" w:bidi="hi-IN"/>
    </w:rPr>
  </w:style>
  <w:style w:type="paragraph" w:customStyle="1" w:styleId="pboth">
    <w:name w:val="pboth"/>
    <w:basedOn w:val="a"/>
    <w:rsid w:val="00783A7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EAF0B3568A0DC6BDCBDE9E47431AE6BBE03E489B7B837B8E06480407486B74B099F22F72DB608H" TargetMode="External"/><Relationship Id="rId18" Type="http://schemas.openxmlformats.org/officeDocument/2006/relationships/hyperlink" Target="consultantplus://offline/ref=296E2DD9673B35137FC84824B09FE1684E29D337C899499B7F46422211r5eE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0EAF0B3568A0DC6BDCBDE9E47431AE6BBE03E886BFB637B8E06480407486B74B099F22F72A619BA1BF0AH" TargetMode="External"/><Relationship Id="rId17" Type="http://schemas.openxmlformats.org/officeDocument/2006/relationships/hyperlink" Target="consultantplus://offline/ref=A970D8F06D2F5BAE771C6608CF6E17E5584EDDD5231C4202CF15CC63B020A0E7A6FB56C24F1CD933A1s5L" TargetMode="External"/><Relationship Id="rId2" Type="http://schemas.openxmlformats.org/officeDocument/2006/relationships/numbering" Target="numbering.xml"/><Relationship Id="rId16" Type="http://schemas.openxmlformats.org/officeDocument/2006/relationships/hyperlink" Target="consultantplus://offline/ref=A970D8F06D2F5BAE771C6608CF6E17E5584ED2D621194202CF15CC63B020A0E7A6FB56C54BA1sE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AF0B3568A0DC6BDCBDE9E47431AE6BBE03E886BFB637B8E06480407486B74B099F22F72A619BA1BF04H" TargetMode="External"/><Relationship Id="rId5" Type="http://schemas.openxmlformats.org/officeDocument/2006/relationships/webSettings" Target="webSettings.xml"/><Relationship Id="rId15" Type="http://schemas.openxmlformats.org/officeDocument/2006/relationships/hyperlink" Target="consultantplus://offline/ref=E2BD0E72954E85C62A2F83DD53B0D8E49FB78EEFC593009C65AEEE4A10E20A8DDD56FC69BCD94BCFd348H" TargetMode="External"/><Relationship Id="rId23" Type="http://schemas.openxmlformats.org/officeDocument/2006/relationships/theme" Target="theme/theme1.xml"/><Relationship Id="rId10" Type="http://schemas.openxmlformats.org/officeDocument/2006/relationships/hyperlink" Target="consultantplus://offline/ref=0EAF0B3568A0DC6BDCBDE9E47431AE6BBE04E48EB1B937B8E06480407486B74B099F22F72A6199A2BF0AH" TargetMode="External"/><Relationship Id="rId19" Type="http://schemas.openxmlformats.org/officeDocument/2006/relationships/hyperlink" Target="consultantplus://offline/ref=61D90BE7BCFD00605435B8905D88B4A1CE752682E58FA061735CCC27B9995E2B0814353D0EC4F4A3Q0j1H" TargetMode="External"/><Relationship Id="rId4" Type="http://schemas.openxmlformats.org/officeDocument/2006/relationships/settings" Target="settings.xml"/><Relationship Id="rId9" Type="http://schemas.openxmlformats.org/officeDocument/2006/relationships/hyperlink" Target="consultantplus://offline/ref=907D9E570BEF59CF53D8A01E2321A1A51BFED07EE587E36C95C7094026nC26J" TargetMode="External"/><Relationship Id="rId14" Type="http://schemas.openxmlformats.org/officeDocument/2006/relationships/hyperlink" Target="consultantplus://offline/ref=E2BD0E72954E85C62A2F83DD53B0D8E49FB78EEFC593009C65AEEE4A10E20A8DDD56FC69BCD94BCAd340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897CDE-FEDF-49DE-9242-58E3DFC0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11101</Words>
  <Characters>63282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Администрация</Company>
  <LinksUpToDate>false</LinksUpToDate>
  <CharactersWithSpaces>74235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Баканова Т.Г</dc:creator>
  <cp:lastModifiedBy>zhkh01</cp:lastModifiedBy>
  <cp:revision>2</cp:revision>
  <cp:lastPrinted>2020-11-30T06:53:00Z</cp:lastPrinted>
  <dcterms:created xsi:type="dcterms:W3CDTF">2020-11-30T10:10:00Z</dcterms:created>
  <dcterms:modified xsi:type="dcterms:W3CDTF">2020-11-30T10:10:00Z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R_Дата1">
    <vt:lpwstr/>
  </property>
  <property fmtid="{D5CDD505-2E9C-101B-9397-08002B2CF9AE}" pid="3" name="DIR_Дата10">
    <vt:lpwstr/>
  </property>
  <property fmtid="{D5CDD505-2E9C-101B-9397-08002B2CF9AE}" pid="4" name="DIR_Дата2">
    <vt:lpwstr/>
  </property>
  <property fmtid="{D5CDD505-2E9C-101B-9397-08002B2CF9AE}" pid="5" name="DIR_Дата3">
    <vt:lpwstr/>
  </property>
  <property fmtid="{D5CDD505-2E9C-101B-9397-08002B2CF9AE}" pid="6" name="DIR_Дата4">
    <vt:lpwstr/>
  </property>
  <property fmtid="{D5CDD505-2E9C-101B-9397-08002B2CF9AE}" pid="7" name="DIR_Дата5">
    <vt:lpwstr/>
  </property>
  <property fmtid="{D5CDD505-2E9C-101B-9397-08002B2CF9AE}" pid="8" name="DIR_Дата6">
    <vt:lpwstr/>
  </property>
  <property fmtid="{D5CDD505-2E9C-101B-9397-08002B2CF9AE}" pid="9" name="DIR_Дата7">
    <vt:lpwstr/>
  </property>
  <property fmtid="{D5CDD505-2E9C-101B-9397-08002B2CF9AE}" pid="10" name="DIR_Дата8">
    <vt:lpwstr/>
  </property>
  <property fmtid="{D5CDD505-2E9C-101B-9397-08002B2CF9AE}" pid="11" name="DIR_Дата9">
    <vt:lpwstr/>
  </property>
  <property fmtid="{D5CDD505-2E9C-101B-9397-08002B2CF9AE}" pid="12" name="DIR_Должность">
    <vt:lpwstr/>
  </property>
  <property fmtid="{D5CDD505-2E9C-101B-9397-08002B2CF9AE}" pid="13" name="DIR_Должность1">
    <vt:lpwstr/>
  </property>
  <property fmtid="{D5CDD505-2E9C-101B-9397-08002B2CF9AE}" pid="14" name="DIR_Должность10">
    <vt:lpwstr/>
  </property>
  <property fmtid="{D5CDD505-2E9C-101B-9397-08002B2CF9AE}" pid="15" name="DIR_Должность2">
    <vt:lpwstr/>
  </property>
  <property fmtid="{D5CDD505-2E9C-101B-9397-08002B2CF9AE}" pid="16" name="DIR_Должность3">
    <vt:lpwstr/>
  </property>
  <property fmtid="{D5CDD505-2E9C-101B-9397-08002B2CF9AE}" pid="17" name="DIR_Должность4">
    <vt:lpwstr/>
  </property>
  <property fmtid="{D5CDD505-2E9C-101B-9397-08002B2CF9AE}" pid="18" name="DIR_Должность5">
    <vt:lpwstr/>
  </property>
  <property fmtid="{D5CDD505-2E9C-101B-9397-08002B2CF9AE}" pid="19" name="DIR_Должность6">
    <vt:lpwstr/>
  </property>
  <property fmtid="{D5CDD505-2E9C-101B-9397-08002B2CF9AE}" pid="20" name="DIR_Должность7">
    <vt:lpwstr/>
  </property>
  <property fmtid="{D5CDD505-2E9C-101B-9397-08002B2CF9AE}" pid="21" name="DIR_Должность8">
    <vt:lpwstr/>
  </property>
  <property fmtid="{D5CDD505-2E9C-101B-9397-08002B2CF9AE}" pid="22" name="DIR_Должность9">
    <vt:lpwstr/>
  </property>
  <property fmtid="{D5CDD505-2E9C-101B-9397-08002B2CF9AE}" pid="23" name="DIR_Заголовок">
    <vt:lpwstr/>
  </property>
  <property fmtid="{D5CDD505-2E9C-101B-9397-08002B2CF9AE}" pid="24" name="DIR_КолЭкз">
    <vt:lpwstr/>
  </property>
  <property fmtid="{D5CDD505-2E9C-101B-9397-08002B2CF9AE}" pid="25" name="DIR_КопОриг">
    <vt:lpwstr/>
  </property>
  <property fmtid="{D5CDD505-2E9C-101B-9397-08002B2CF9AE}" pid="26" name="DIR_Подрезделение">
    <vt:lpwstr/>
  </property>
  <property fmtid="{D5CDD505-2E9C-101B-9397-08002B2CF9AE}" pid="27" name="DIR_СписокРассылки">
    <vt:lpwstr/>
  </property>
  <property fmtid="{D5CDD505-2E9C-101B-9397-08002B2CF9AE}" pid="28" name="DIR_Телефон">
    <vt:lpwstr/>
  </property>
  <property fmtid="{D5CDD505-2E9C-101B-9397-08002B2CF9AE}" pid="29" name="DIR_Утвер">
    <vt:lpwstr/>
  </property>
  <property fmtid="{D5CDD505-2E9C-101B-9397-08002B2CF9AE}" pid="30" name="DIR_ФИО">
    <vt:lpwstr/>
  </property>
  <property fmtid="{D5CDD505-2E9C-101B-9397-08002B2CF9AE}" pid="31" name="DIR_ФИО1">
    <vt:lpwstr/>
  </property>
  <property fmtid="{D5CDD505-2E9C-101B-9397-08002B2CF9AE}" pid="32" name="DIR_ФИОСогл1">
    <vt:lpwstr/>
  </property>
  <property fmtid="{D5CDD505-2E9C-101B-9397-08002B2CF9AE}" pid="33" name="DIR_ФИОСогл10">
    <vt:lpwstr/>
  </property>
  <property fmtid="{D5CDD505-2E9C-101B-9397-08002B2CF9AE}" pid="34" name="DIR_ФИОСогл2">
    <vt:lpwstr/>
  </property>
  <property fmtid="{D5CDD505-2E9C-101B-9397-08002B2CF9AE}" pid="35" name="DIR_ФИОСогл3">
    <vt:lpwstr/>
  </property>
  <property fmtid="{D5CDD505-2E9C-101B-9397-08002B2CF9AE}" pid="36" name="DIR_ФИОСогл4">
    <vt:lpwstr/>
  </property>
  <property fmtid="{D5CDD505-2E9C-101B-9397-08002B2CF9AE}" pid="37" name="DIR_ФИОСогл5">
    <vt:lpwstr/>
  </property>
  <property fmtid="{D5CDD505-2E9C-101B-9397-08002B2CF9AE}" pid="38" name="DIR_ФИОСогл6">
    <vt:lpwstr/>
  </property>
  <property fmtid="{D5CDD505-2E9C-101B-9397-08002B2CF9AE}" pid="39" name="DIR_ФИОСогл7">
    <vt:lpwstr/>
  </property>
  <property fmtid="{D5CDD505-2E9C-101B-9397-08002B2CF9AE}" pid="40" name="DIR_ФИОСогл8">
    <vt:lpwstr/>
  </property>
  <property fmtid="{D5CDD505-2E9C-101B-9397-08002B2CF9AE}" pid="41" name="DIR_ФИОСогл9">
    <vt:lpwstr/>
  </property>
</Properties>
</file>