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23563E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0386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4B1A6E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23563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23563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23563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23563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23563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312DC8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23563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23563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23563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23563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23563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312DC8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12DC8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3563E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312DC8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23563E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A12E7D">
        <w:rPr>
          <w:rFonts w:eastAsiaTheme="minorEastAsia"/>
          <w:color w:val="000000"/>
          <w:sz w:val="26"/>
          <w:szCs w:val="26"/>
        </w:rPr>
        <w:t>02.07.2025</w:t>
      </w:r>
      <w:r w:rsidRPr="00E649DB">
        <w:rPr>
          <w:rFonts w:eastAsiaTheme="minorEastAsia"/>
          <w:color w:val="000000"/>
          <w:sz w:val="26"/>
          <w:szCs w:val="26"/>
        </w:rPr>
        <w:t>_____                                                           № ____</w:t>
      </w:r>
      <w:r w:rsidR="00A12E7D">
        <w:rPr>
          <w:rFonts w:eastAsiaTheme="minorEastAsia"/>
          <w:color w:val="000000"/>
          <w:sz w:val="26"/>
          <w:szCs w:val="26"/>
        </w:rPr>
        <w:t>20/53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:rsidR="00E649DB" w:rsidRPr="00E649DB" w:rsidRDefault="00312DC8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23563E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312DC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4B3F73" w:rsidRPr="00F144F2" w:rsidRDefault="0023563E" w:rsidP="004B3F73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«Предоставление решения о согласовании </w:t>
      </w:r>
      <w:r w:rsidR="004B3F73">
        <w:rPr>
          <w:b/>
          <w:bCs/>
          <w:sz w:val="26"/>
          <w:szCs w:val="26"/>
        </w:rPr>
        <w:t>архитектурно-градостроительного облика объекта</w:t>
      </w:r>
      <w:r w:rsidR="004B3F73" w:rsidRPr="00F144F2">
        <w:rPr>
          <w:rStyle w:val="af2"/>
          <w:b/>
          <w:bCs/>
          <w:color w:val="auto"/>
          <w:sz w:val="26"/>
          <w:szCs w:val="26"/>
        </w:rPr>
        <w:t>», утвержденн</w:t>
      </w:r>
      <w:r w:rsidR="004B3F73">
        <w:rPr>
          <w:rStyle w:val="af2"/>
          <w:b/>
          <w:bCs/>
          <w:color w:val="auto"/>
          <w:sz w:val="26"/>
          <w:szCs w:val="26"/>
        </w:rPr>
        <w:t>ый</w:t>
      </w:r>
      <w:r w:rsidR="004B3F73" w:rsidRPr="00F144F2">
        <w:rPr>
          <w:rStyle w:val="af2"/>
          <w:b/>
          <w:bCs/>
          <w:color w:val="auto"/>
          <w:sz w:val="26"/>
          <w:szCs w:val="26"/>
        </w:rPr>
        <w:t xml:space="preserve">  постановлением Администрации города Глазова </w:t>
      </w:r>
      <w:r w:rsidR="004B3F73">
        <w:rPr>
          <w:rStyle w:val="af2"/>
          <w:b/>
          <w:bCs/>
          <w:color w:val="auto"/>
          <w:sz w:val="26"/>
          <w:szCs w:val="26"/>
        </w:rPr>
        <w:t xml:space="preserve"> от 18</w:t>
      </w:r>
      <w:r w:rsidR="004B3F73" w:rsidRPr="00F144F2">
        <w:rPr>
          <w:rStyle w:val="af2"/>
          <w:b/>
          <w:bCs/>
          <w:color w:val="auto"/>
          <w:sz w:val="26"/>
          <w:szCs w:val="26"/>
        </w:rPr>
        <w:t>.0</w:t>
      </w:r>
      <w:r w:rsidR="004B3F73">
        <w:rPr>
          <w:rStyle w:val="af2"/>
          <w:b/>
          <w:bCs/>
          <w:color w:val="auto"/>
          <w:sz w:val="26"/>
          <w:szCs w:val="26"/>
        </w:rPr>
        <w:t>5</w:t>
      </w:r>
      <w:r w:rsidR="004B3F73" w:rsidRPr="00F144F2">
        <w:rPr>
          <w:rStyle w:val="af2"/>
          <w:b/>
          <w:bCs/>
          <w:color w:val="auto"/>
          <w:sz w:val="26"/>
          <w:szCs w:val="26"/>
        </w:rPr>
        <w:t>.20</w:t>
      </w:r>
      <w:r w:rsidR="004B3F73">
        <w:rPr>
          <w:rStyle w:val="af2"/>
          <w:b/>
          <w:bCs/>
          <w:color w:val="auto"/>
          <w:sz w:val="26"/>
          <w:szCs w:val="26"/>
        </w:rPr>
        <w:t>16</w:t>
      </w:r>
      <w:r w:rsidR="004B3F73" w:rsidRPr="00F144F2">
        <w:rPr>
          <w:rStyle w:val="af2"/>
          <w:b/>
          <w:bCs/>
          <w:color w:val="auto"/>
          <w:sz w:val="26"/>
          <w:szCs w:val="26"/>
        </w:rPr>
        <w:t xml:space="preserve"> № 20/</w:t>
      </w:r>
      <w:r w:rsidR="004B3F73">
        <w:rPr>
          <w:rStyle w:val="af2"/>
          <w:b/>
          <w:bCs/>
          <w:color w:val="auto"/>
          <w:sz w:val="26"/>
          <w:szCs w:val="26"/>
        </w:rPr>
        <w:t>9</w:t>
      </w:r>
      <w:r w:rsidR="004B3F73" w:rsidRPr="00F144F2">
        <w:rPr>
          <w:rStyle w:val="af2"/>
          <w:b/>
          <w:bCs/>
          <w:color w:val="auto"/>
          <w:sz w:val="26"/>
          <w:szCs w:val="26"/>
        </w:rPr>
        <w:t xml:space="preserve">  </w:t>
      </w:r>
    </w:p>
    <w:p w:rsidR="00D623C2" w:rsidRPr="00F144F2" w:rsidRDefault="00312DC8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4B3F73" w:rsidRPr="00B358DD" w:rsidRDefault="004B3F73" w:rsidP="004B3F73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 xml:space="preserve">На основании </w:t>
      </w:r>
      <w:r w:rsidRPr="00026FF7">
        <w:rPr>
          <w:sz w:val="26"/>
        </w:rPr>
        <w:t>Федеральн</w:t>
      </w:r>
      <w:r>
        <w:rPr>
          <w:sz w:val="26"/>
        </w:rPr>
        <w:t>ого</w:t>
      </w:r>
      <w:r w:rsidRPr="00026FF7">
        <w:rPr>
          <w:sz w:val="26"/>
        </w:rPr>
        <w:t xml:space="preserve"> закон</w:t>
      </w:r>
      <w:r>
        <w:rPr>
          <w:sz w:val="26"/>
        </w:rPr>
        <w:t>а</w:t>
      </w:r>
      <w:r w:rsidRPr="00026FF7">
        <w:rPr>
          <w:sz w:val="26"/>
        </w:rPr>
        <w:t xml:space="preserve"> от 27.07.2010 </w:t>
      </w:r>
      <w:r>
        <w:rPr>
          <w:sz w:val="26"/>
        </w:rPr>
        <w:t>№</w:t>
      </w:r>
      <w:r w:rsidRPr="00026FF7">
        <w:rPr>
          <w:sz w:val="26"/>
        </w:rPr>
        <w:t xml:space="preserve"> 210-ФЗ</w:t>
      </w:r>
      <w:r>
        <w:rPr>
          <w:sz w:val="26"/>
        </w:rPr>
        <w:t xml:space="preserve"> «</w:t>
      </w:r>
      <w:r w:rsidRPr="00026FF7">
        <w:rPr>
          <w:sz w:val="26"/>
        </w:rPr>
        <w:t>Об организации предоставления государственных и муницип</w:t>
      </w:r>
      <w:r>
        <w:rPr>
          <w:sz w:val="26"/>
        </w:rPr>
        <w:t>альных услуг»,</w:t>
      </w:r>
      <w:r w:rsidRPr="00026FF7">
        <w:rPr>
          <w:sz w:val="26"/>
        </w:rPr>
        <w:t xml:space="preserve"> </w:t>
      </w:r>
      <w:r>
        <w:rPr>
          <w:sz w:val="26"/>
        </w:rPr>
        <w:t>руководствуясь Уставом  города Глазова,</w:t>
      </w:r>
    </w:p>
    <w:p w:rsidR="004B3F73" w:rsidRDefault="004B3F73" w:rsidP="004B3F73">
      <w:pPr>
        <w:pStyle w:val="21"/>
        <w:spacing w:after="0" w:line="312" w:lineRule="auto"/>
        <w:rPr>
          <w:b/>
        </w:rPr>
      </w:pPr>
    </w:p>
    <w:p w:rsidR="004B3F73" w:rsidRDefault="004B3F73" w:rsidP="004B3F73">
      <w:pPr>
        <w:pStyle w:val="21"/>
        <w:spacing w:after="0" w:line="312" w:lineRule="auto"/>
        <w:rPr>
          <w:b/>
        </w:rPr>
      </w:pPr>
      <w:r>
        <w:rPr>
          <w:b/>
        </w:rPr>
        <w:t xml:space="preserve">П О С Т А Н О В Л Я Ю: </w:t>
      </w:r>
    </w:p>
    <w:p w:rsidR="004B3F73" w:rsidRDefault="004B3F73" w:rsidP="004B3F73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 Внести в административный регламент по предоставлению муниципальной услуги «</w:t>
      </w:r>
      <w:r>
        <w:rPr>
          <w:sz w:val="26"/>
          <w:szCs w:val="26"/>
        </w:rPr>
        <w:t>Предоставление решения о согласовании архитектурно-градостроительного облика объекта</w:t>
      </w:r>
      <w:r>
        <w:rPr>
          <w:sz w:val="26"/>
        </w:rPr>
        <w:t>», утвержденный постановлением Администрации города Глазова от 18</w:t>
      </w:r>
      <w:r w:rsidRPr="00C26A1C">
        <w:rPr>
          <w:sz w:val="26"/>
        </w:rPr>
        <w:t>.0</w:t>
      </w:r>
      <w:r>
        <w:rPr>
          <w:sz w:val="26"/>
        </w:rPr>
        <w:t>5</w:t>
      </w:r>
      <w:r w:rsidRPr="00C26A1C">
        <w:rPr>
          <w:sz w:val="26"/>
        </w:rPr>
        <w:t>.20</w:t>
      </w:r>
      <w:r>
        <w:rPr>
          <w:sz w:val="26"/>
        </w:rPr>
        <w:t>16</w:t>
      </w:r>
      <w:r w:rsidRPr="00C26A1C">
        <w:rPr>
          <w:sz w:val="26"/>
        </w:rPr>
        <w:t xml:space="preserve"> № 20/</w:t>
      </w:r>
      <w:r>
        <w:rPr>
          <w:sz w:val="26"/>
        </w:rPr>
        <w:t>9</w:t>
      </w:r>
      <w:r w:rsidRPr="00C26A1C">
        <w:rPr>
          <w:sz w:val="26"/>
        </w:rPr>
        <w:t xml:space="preserve">  </w:t>
      </w:r>
      <w:r>
        <w:rPr>
          <w:sz w:val="26"/>
        </w:rPr>
        <w:t xml:space="preserve">(в ред.  </w:t>
      </w:r>
      <w:r w:rsidRPr="00C17DEA">
        <w:rPr>
          <w:sz w:val="26"/>
        </w:rPr>
        <w:t>от 30.08.2016 № 20/23, от 30.01.2023 № 20/1, от 21.06.2024 № 20/17</w:t>
      </w:r>
      <w:r>
        <w:rPr>
          <w:sz w:val="26"/>
        </w:rPr>
        <w:t>) следующие изменения:</w:t>
      </w:r>
    </w:p>
    <w:p w:rsidR="00104A6F" w:rsidRDefault="00104A6F" w:rsidP="00104A6F">
      <w:pPr>
        <w:suppressAutoHyphens/>
        <w:spacing w:line="276" w:lineRule="auto"/>
        <w:ind w:firstLine="708"/>
        <w:jc w:val="both"/>
        <w:rPr>
          <w:sz w:val="26"/>
        </w:rPr>
      </w:pPr>
      <w:r>
        <w:rPr>
          <w:sz w:val="26"/>
        </w:rPr>
        <w:t xml:space="preserve">1.1. подпункт 3.8 пункта 3 раздела </w:t>
      </w:r>
      <w:r>
        <w:rPr>
          <w:sz w:val="26"/>
          <w:lang w:val="en-US"/>
        </w:rPr>
        <w:t>I</w:t>
      </w:r>
      <w:r>
        <w:rPr>
          <w:sz w:val="26"/>
        </w:rPr>
        <w:t xml:space="preserve"> изложить в следующей редакции:</w:t>
      </w:r>
    </w:p>
    <w:p w:rsidR="00104A6F" w:rsidRDefault="00104A6F" w:rsidP="00104A6F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</w:rPr>
        <w:t>«</w:t>
      </w:r>
      <w:r>
        <w:rPr>
          <w:sz w:val="26"/>
          <w:szCs w:val="26"/>
        </w:rPr>
        <w:t>Постановление Правительства РФ от 21.07.2023 № 1180 «О реестре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Правительства Российской Федерации»;</w:t>
      </w:r>
    </w:p>
    <w:p w:rsidR="00A632FF" w:rsidRPr="00A632FF" w:rsidRDefault="004B3F73" w:rsidP="004B3F73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</w:t>
      </w:r>
      <w:r w:rsidR="00104A6F">
        <w:rPr>
          <w:sz w:val="26"/>
        </w:rPr>
        <w:t>2</w:t>
      </w:r>
      <w:r>
        <w:rPr>
          <w:sz w:val="26"/>
        </w:rPr>
        <w:t xml:space="preserve">. </w:t>
      </w:r>
      <w:r w:rsidRPr="001250CA">
        <w:rPr>
          <w:sz w:val="26"/>
        </w:rPr>
        <w:t xml:space="preserve"> </w:t>
      </w:r>
      <w:r w:rsidR="00DF1AB1">
        <w:rPr>
          <w:sz w:val="26"/>
          <w:szCs w:val="26"/>
        </w:rPr>
        <w:t>а</w:t>
      </w:r>
      <w:r w:rsidR="00A632FF">
        <w:rPr>
          <w:sz w:val="26"/>
          <w:szCs w:val="26"/>
        </w:rPr>
        <w:t xml:space="preserve">бзац 5 подпункта «г» пункта 9.2.1 раздела </w:t>
      </w:r>
      <w:r w:rsidR="00A632FF">
        <w:rPr>
          <w:sz w:val="26"/>
          <w:szCs w:val="26"/>
          <w:lang w:val="en-US"/>
        </w:rPr>
        <w:t>II</w:t>
      </w:r>
      <w:r w:rsidR="00A632FF">
        <w:rPr>
          <w:sz w:val="26"/>
          <w:szCs w:val="26"/>
        </w:rPr>
        <w:t xml:space="preserve"> дополнить словами «(за исключением объектов расположенных в территориальных зонах - з</w:t>
      </w:r>
      <w:r w:rsidR="00A632FF" w:rsidRPr="00D175FB">
        <w:rPr>
          <w:sz w:val="26"/>
          <w:szCs w:val="26"/>
        </w:rPr>
        <w:t>он</w:t>
      </w:r>
      <w:r w:rsidR="00A632FF">
        <w:rPr>
          <w:sz w:val="26"/>
          <w:szCs w:val="26"/>
        </w:rPr>
        <w:t>е</w:t>
      </w:r>
      <w:r w:rsidR="00A632FF" w:rsidRPr="00D175FB">
        <w:rPr>
          <w:sz w:val="26"/>
          <w:szCs w:val="26"/>
        </w:rPr>
        <w:t xml:space="preserve"> размещения промышленных объектов II – V классов опасности - </w:t>
      </w:r>
      <w:r w:rsidR="00A632FF">
        <w:rPr>
          <w:sz w:val="26"/>
          <w:szCs w:val="26"/>
        </w:rPr>
        <w:t>П1</w:t>
      </w:r>
      <w:r w:rsidR="00104A6F">
        <w:rPr>
          <w:sz w:val="26"/>
          <w:szCs w:val="26"/>
        </w:rPr>
        <w:t xml:space="preserve"> </w:t>
      </w:r>
      <w:r w:rsidR="00A632FF">
        <w:rPr>
          <w:sz w:val="26"/>
          <w:szCs w:val="26"/>
        </w:rPr>
        <w:t>и з</w:t>
      </w:r>
      <w:r w:rsidR="00A632FF" w:rsidRPr="00D175FB">
        <w:rPr>
          <w:sz w:val="26"/>
          <w:szCs w:val="26"/>
        </w:rPr>
        <w:t>он</w:t>
      </w:r>
      <w:r w:rsidR="00A632FF">
        <w:rPr>
          <w:sz w:val="26"/>
          <w:szCs w:val="26"/>
        </w:rPr>
        <w:t>е</w:t>
      </w:r>
      <w:r w:rsidR="00A632FF" w:rsidRPr="00D175FB">
        <w:rPr>
          <w:sz w:val="26"/>
          <w:szCs w:val="26"/>
        </w:rPr>
        <w:t xml:space="preserve"> размещения промышленных объектов IV – V классов опасности </w:t>
      </w:r>
      <w:r w:rsidR="00A632FF">
        <w:rPr>
          <w:sz w:val="26"/>
          <w:szCs w:val="26"/>
        </w:rPr>
        <w:t>П2)»;</w:t>
      </w:r>
    </w:p>
    <w:p w:rsidR="004B3F73" w:rsidRPr="001250CA" w:rsidRDefault="00F73E32" w:rsidP="004B3F73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1.3</w:t>
      </w:r>
      <w:r w:rsidR="00A632FF">
        <w:rPr>
          <w:sz w:val="26"/>
        </w:rPr>
        <w:t xml:space="preserve">. </w:t>
      </w:r>
      <w:r w:rsidR="004B3F73" w:rsidRPr="001250CA">
        <w:rPr>
          <w:sz w:val="26"/>
        </w:rPr>
        <w:t>Раздел IV – исключить;</w:t>
      </w:r>
    </w:p>
    <w:p w:rsidR="004B3F73" w:rsidRPr="001250CA" w:rsidRDefault="00A632FF" w:rsidP="004B3F73">
      <w:pPr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</w:t>
      </w:r>
      <w:r w:rsidR="00F73E32">
        <w:rPr>
          <w:sz w:val="26"/>
        </w:rPr>
        <w:t>4</w:t>
      </w:r>
      <w:r w:rsidR="004B3F73">
        <w:rPr>
          <w:sz w:val="26"/>
        </w:rPr>
        <w:t xml:space="preserve">. </w:t>
      </w:r>
      <w:r w:rsidR="004B3F73" w:rsidRPr="001250CA">
        <w:rPr>
          <w:sz w:val="26"/>
        </w:rPr>
        <w:t xml:space="preserve"> Раздел V – исключить;</w:t>
      </w:r>
    </w:p>
    <w:p w:rsidR="004B3F73" w:rsidRDefault="004B3F73" w:rsidP="004B3F73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lastRenderedPageBreak/>
        <w:t>2. Настоящее постановление подлежит официальному опубликованию в средствах массовой информации.</w:t>
      </w:r>
    </w:p>
    <w:p w:rsidR="004B3F73" w:rsidRDefault="004B3F73" w:rsidP="004B3F73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3. Контроль за исполнением  настоящего постановления оставляю за собой.</w:t>
      </w:r>
    </w:p>
    <w:p w:rsidR="00AC14C7" w:rsidRPr="00760BEF" w:rsidRDefault="00312DC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312DC8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312DC8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312DC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4B1A6E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23563E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23563E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312DC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312DC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DC8" w:rsidRDefault="00312DC8">
      <w:r>
        <w:separator/>
      </w:r>
    </w:p>
  </w:endnote>
  <w:endnote w:type="continuationSeparator" w:id="0">
    <w:p w:rsidR="00312DC8" w:rsidRDefault="0031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DC8" w:rsidRDefault="00312DC8">
      <w:r>
        <w:separator/>
      </w:r>
    </w:p>
  </w:footnote>
  <w:footnote w:type="continuationSeparator" w:id="0">
    <w:p w:rsidR="00312DC8" w:rsidRDefault="0031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3563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312D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3563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2E7D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312D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8F486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6E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5AEF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74F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E4C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2681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8819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29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7896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AC385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4269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2868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E97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AE4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E5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645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685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6EF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6B7E1B3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66E6BD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8903F8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D600678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63C534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EBA853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686386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7787DE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E71256C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B066ED9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152ED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AD4E0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F12FE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2AFC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987B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D4004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F8C77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5DAE4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2054956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21D41F2C" w:tentative="1">
      <w:start w:val="1"/>
      <w:numFmt w:val="lowerLetter"/>
      <w:lvlText w:val="%2."/>
      <w:lvlJc w:val="left"/>
      <w:pPr>
        <w:ind w:left="1440" w:hanging="360"/>
      </w:pPr>
    </w:lvl>
    <w:lvl w:ilvl="2" w:tplc="33E0A14C" w:tentative="1">
      <w:start w:val="1"/>
      <w:numFmt w:val="lowerRoman"/>
      <w:lvlText w:val="%3."/>
      <w:lvlJc w:val="right"/>
      <w:pPr>
        <w:ind w:left="2160" w:hanging="180"/>
      </w:pPr>
    </w:lvl>
    <w:lvl w:ilvl="3" w:tplc="64C675BC" w:tentative="1">
      <w:start w:val="1"/>
      <w:numFmt w:val="decimal"/>
      <w:lvlText w:val="%4."/>
      <w:lvlJc w:val="left"/>
      <w:pPr>
        <w:ind w:left="2880" w:hanging="360"/>
      </w:pPr>
    </w:lvl>
    <w:lvl w:ilvl="4" w:tplc="292E1516" w:tentative="1">
      <w:start w:val="1"/>
      <w:numFmt w:val="lowerLetter"/>
      <w:lvlText w:val="%5."/>
      <w:lvlJc w:val="left"/>
      <w:pPr>
        <w:ind w:left="3600" w:hanging="360"/>
      </w:pPr>
    </w:lvl>
    <w:lvl w:ilvl="5" w:tplc="301066E2" w:tentative="1">
      <w:start w:val="1"/>
      <w:numFmt w:val="lowerRoman"/>
      <w:lvlText w:val="%6."/>
      <w:lvlJc w:val="right"/>
      <w:pPr>
        <w:ind w:left="4320" w:hanging="180"/>
      </w:pPr>
    </w:lvl>
    <w:lvl w:ilvl="6" w:tplc="5EBE35E6" w:tentative="1">
      <w:start w:val="1"/>
      <w:numFmt w:val="decimal"/>
      <w:lvlText w:val="%7."/>
      <w:lvlJc w:val="left"/>
      <w:pPr>
        <w:ind w:left="5040" w:hanging="360"/>
      </w:pPr>
    </w:lvl>
    <w:lvl w:ilvl="7" w:tplc="2DCE973A" w:tentative="1">
      <w:start w:val="1"/>
      <w:numFmt w:val="lowerLetter"/>
      <w:lvlText w:val="%8."/>
      <w:lvlJc w:val="left"/>
      <w:pPr>
        <w:ind w:left="5760" w:hanging="360"/>
      </w:pPr>
    </w:lvl>
    <w:lvl w:ilvl="8" w:tplc="28E2B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187EF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C2BC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AEF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2A84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266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2E2E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5EAF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032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A6D9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6F9046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F28E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D0AC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604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A90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CD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708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CE38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8CC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92E00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5A51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345C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D221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ECA7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3C0B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5480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E22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A5F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A0CF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3E3B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2888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F4F9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836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1019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EC5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E7F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C81C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42F6611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C51C3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3A44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463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CE76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E1D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F802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A37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617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C8C2392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8921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66F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A7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0C0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246E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BA9C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0FB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A28A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76727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3467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C9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4A7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29A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A26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585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44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10B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34F62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B43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7C3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423A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8EF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007B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B2B8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29A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62F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5BBCD4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EDCBE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AA27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BC7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26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BED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CA8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028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A2D6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AB683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7CB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6F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2E9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63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AA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6E1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E63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967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B57604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8BE52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427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2EF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A34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B87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C64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E6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FEA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31E6CB4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38455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580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FC8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6D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EE6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1C5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600B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34F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E8D0105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E70C73B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486C7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9BC233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CC4AD2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660628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35A794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99297D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DB2F1B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5F0258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F66C8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58A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CB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4C8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32A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0A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E65B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ECB4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FCCE13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AE255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E80698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865B8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AD2D87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922F55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97632D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4EE864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508470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82BAB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2A0C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88F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D0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A6E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C9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C23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FA6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CA9A2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A2A05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E88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8D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92FF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EE5C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C3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10BA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686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106E92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6D88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E26A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1665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05A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CCE0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3055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409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2AA3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A7BA0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29D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640B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609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83C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4896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2E48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EC1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98B1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756C279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95C70F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B84E35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E1C183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58A0B0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BA6358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39E39E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E002BD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834547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8FDE9E6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C3E81A9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6CC1F6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A86643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CA6AE43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EA2E65A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A6B4C16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6E6DAF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47247D1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981875F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A985D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F821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1660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D4879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DAB5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BE1F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0EE22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A7421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6978B70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A74A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E11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342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EE9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DC18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887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62C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5CF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BF1AE2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A7EF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2620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6D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CCFA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3CD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2A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00B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2E9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166445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8B23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868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CA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22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48C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FE9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F87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E2AF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DA628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0BC76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5E68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C4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0E6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B2F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4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6E7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94D1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24A8A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22C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3EC6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C4A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C72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BCD0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26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613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CECB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6E"/>
    <w:rsid w:val="00104A6F"/>
    <w:rsid w:val="0023563E"/>
    <w:rsid w:val="002F6B39"/>
    <w:rsid w:val="00312DC8"/>
    <w:rsid w:val="00444F69"/>
    <w:rsid w:val="004B1A6E"/>
    <w:rsid w:val="004B3F73"/>
    <w:rsid w:val="0055327A"/>
    <w:rsid w:val="00A12E7D"/>
    <w:rsid w:val="00A632FF"/>
    <w:rsid w:val="00DF1AB1"/>
    <w:rsid w:val="00F73E32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6FADD"/>
  <w15:docId w15:val="{D2EDFAB5-88B5-4C93-8D0E-8545DD00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13">
    <w:name w:val="Знак1"/>
    <w:basedOn w:val="a"/>
    <w:rsid w:val="00A632FF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f5">
    <w:name w:val="List Paragraph"/>
    <w:basedOn w:val="a"/>
    <w:uiPriority w:val="34"/>
    <w:qFormat/>
    <w:rsid w:val="00104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2010-11-19T11:14:00Z</cp:lastPrinted>
  <dcterms:created xsi:type="dcterms:W3CDTF">2016-12-16T12:43:00Z</dcterms:created>
  <dcterms:modified xsi:type="dcterms:W3CDTF">2025-07-02T05:48:00Z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